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24" w:rsidRDefault="00CF675C">
      <w:pPr>
        <w:jc w:val="center"/>
        <w:rPr>
          <w:rFonts w:ascii="微软雅黑" w:eastAsia="微软雅黑" w:hAnsi="微软雅黑"/>
          <w:sz w:val="48"/>
          <w:szCs w:val="48"/>
        </w:rPr>
      </w:pPr>
      <w:r>
        <w:rPr>
          <w:rFonts w:ascii="微软雅黑" w:eastAsia="微软雅黑" w:hAnsi="微软雅黑"/>
          <w:noProof/>
          <w:color w:val="FF0000"/>
          <w:sz w:val="48"/>
          <w:szCs w:val="48"/>
        </w:rPr>
        <w:drawing>
          <wp:anchor distT="0" distB="0" distL="114300" distR="114300" simplePos="0" relativeHeight="251658240" behindDoc="0" locked="0" layoutInCell="1" allowOverlap="1" wp14:anchorId="70D67552" wp14:editId="6E5FC8AB">
            <wp:simplePos x="0" y="0"/>
            <wp:positionH relativeFrom="column">
              <wp:posOffset>1833245</wp:posOffset>
            </wp:positionH>
            <wp:positionV relativeFrom="paragraph">
              <wp:posOffset>572406</wp:posOffset>
            </wp:positionV>
            <wp:extent cx="1636395" cy="2286000"/>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丁元春120039.jpg"/>
                    <pic:cNvPicPr/>
                  </pic:nvPicPr>
                  <pic:blipFill>
                    <a:blip r:embed="rId7">
                      <a:extLst>
                        <a:ext uri="{28A0092B-C50C-407E-A947-70E740481C1C}">
                          <a14:useLocalDpi xmlns:a14="http://schemas.microsoft.com/office/drawing/2010/main" val="0"/>
                        </a:ext>
                      </a:extLst>
                    </a:blip>
                    <a:stretch>
                      <a:fillRect/>
                    </a:stretch>
                  </pic:blipFill>
                  <pic:spPr>
                    <a:xfrm>
                      <a:off x="0" y="0"/>
                      <a:ext cx="1636395" cy="2286000"/>
                    </a:xfrm>
                    <a:prstGeom prst="rect">
                      <a:avLst/>
                    </a:prstGeom>
                  </pic:spPr>
                </pic:pic>
              </a:graphicData>
            </a:graphic>
            <wp14:sizeRelH relativeFrom="page">
              <wp14:pctWidth>0</wp14:pctWidth>
            </wp14:sizeRelH>
            <wp14:sizeRelV relativeFrom="page">
              <wp14:pctHeight>0</wp14:pctHeight>
            </wp14:sizeRelV>
          </wp:anchor>
        </w:drawing>
      </w:r>
      <w:r w:rsidR="00B8591F">
        <w:rPr>
          <w:rFonts w:ascii="微软雅黑" w:eastAsia="微软雅黑" w:hAnsi="微软雅黑" w:hint="eastAsia"/>
          <w:sz w:val="48"/>
          <w:szCs w:val="48"/>
        </w:rPr>
        <w:t>【</w:t>
      </w:r>
      <w:r w:rsidR="00096BDD">
        <w:rPr>
          <w:rFonts w:ascii="微软雅黑" w:eastAsia="微软雅黑" w:hAnsi="微软雅黑" w:hint="eastAsia"/>
          <w:sz w:val="48"/>
          <w:szCs w:val="48"/>
        </w:rPr>
        <w:t>丁元春</w:t>
      </w:r>
      <w:r w:rsidR="00B8591F">
        <w:rPr>
          <w:rFonts w:ascii="微软雅黑" w:eastAsia="微软雅黑" w:hAnsi="微软雅黑" w:hint="eastAsia"/>
          <w:sz w:val="48"/>
          <w:szCs w:val="48"/>
        </w:rPr>
        <w:t>】</w:t>
      </w:r>
    </w:p>
    <w:p w:rsidR="00CF675C" w:rsidRDefault="00CF675C">
      <w:pPr>
        <w:jc w:val="center"/>
        <w:rPr>
          <w:rFonts w:ascii="微软雅黑" w:eastAsia="微软雅黑" w:hAnsi="微软雅黑"/>
          <w:color w:val="FF0000"/>
          <w:sz w:val="48"/>
          <w:szCs w:val="48"/>
        </w:rPr>
      </w:pPr>
    </w:p>
    <w:p w:rsidR="00CF675C" w:rsidRDefault="00CF675C">
      <w:pPr>
        <w:jc w:val="center"/>
        <w:rPr>
          <w:rFonts w:ascii="微软雅黑" w:eastAsia="微软雅黑" w:hAnsi="微软雅黑"/>
          <w:color w:val="FF0000"/>
          <w:sz w:val="48"/>
          <w:szCs w:val="48"/>
        </w:rPr>
      </w:pPr>
    </w:p>
    <w:p w:rsidR="00CF675C" w:rsidRDefault="00CF675C">
      <w:pPr>
        <w:jc w:val="center"/>
        <w:rPr>
          <w:rFonts w:ascii="微软雅黑" w:eastAsia="微软雅黑" w:hAnsi="微软雅黑"/>
          <w:color w:val="FF0000"/>
          <w:sz w:val="48"/>
          <w:szCs w:val="48"/>
        </w:rPr>
      </w:pPr>
    </w:p>
    <w:p w:rsidR="00AE3124" w:rsidRDefault="00B8591F">
      <w:pPr>
        <w:jc w:val="center"/>
        <w:rPr>
          <w:rFonts w:ascii="微软雅黑" w:eastAsia="微软雅黑" w:hAnsi="微软雅黑"/>
          <w:color w:val="FF0000"/>
          <w:sz w:val="48"/>
          <w:szCs w:val="48"/>
        </w:rPr>
      </w:pPr>
      <w:r>
        <w:rPr>
          <w:rFonts w:ascii="微软雅黑" w:eastAsia="微软雅黑" w:hAnsi="微软雅黑" w:hint="eastAsia"/>
          <w:color w:val="FF0000"/>
          <w:sz w:val="48"/>
          <w:szCs w:val="48"/>
        </w:rPr>
        <w:t>照片粘贴处</w:t>
      </w:r>
    </w:p>
    <w:tbl>
      <w:tblPr>
        <w:tblStyle w:val="a4"/>
        <w:tblW w:w="0" w:type="auto"/>
        <w:jc w:val="center"/>
        <w:tblLook w:val="04A0" w:firstRow="1" w:lastRow="0" w:firstColumn="1" w:lastColumn="0" w:noHBand="0" w:noVBand="1"/>
      </w:tblPr>
      <w:tblGrid>
        <w:gridCol w:w="4148"/>
        <w:gridCol w:w="4148"/>
      </w:tblGrid>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微软雅黑" w:eastAsia="微软雅黑" w:hAnsi="微软雅黑" w:cs="宋体" w:hint="eastAsia"/>
                <w:color w:val="000000"/>
                <w:kern w:val="0"/>
                <w:sz w:val="24"/>
                <w:szCs w:val="24"/>
              </w:rPr>
              <w:t>姓</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名</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丁元春</w:t>
            </w:r>
          </w:p>
        </w:tc>
      </w:tr>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微软雅黑" w:eastAsia="微软雅黑" w:hAnsi="微软雅黑" w:cs="宋体" w:hint="eastAsia"/>
                <w:color w:val="000000"/>
                <w:kern w:val="0"/>
                <w:sz w:val="24"/>
                <w:szCs w:val="24"/>
              </w:rPr>
              <w:t>性</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别</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女</w:t>
            </w:r>
          </w:p>
        </w:tc>
      </w:tr>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微软雅黑" w:eastAsia="微软雅黑" w:hAnsi="微软雅黑" w:cs="宋体" w:hint="eastAsia"/>
                <w:color w:val="000000"/>
                <w:kern w:val="0"/>
                <w:sz w:val="24"/>
                <w:szCs w:val="24"/>
              </w:rPr>
              <w:t>出生年月</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1984年8月</w:t>
            </w:r>
          </w:p>
        </w:tc>
      </w:tr>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微软雅黑" w:eastAsia="微软雅黑" w:hAnsi="微软雅黑" w:cs="宋体" w:hint="eastAsia"/>
                <w:color w:val="000000"/>
                <w:kern w:val="0"/>
                <w:sz w:val="24"/>
                <w:szCs w:val="24"/>
              </w:rPr>
              <w:t>学</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位</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硕士</w:t>
            </w:r>
          </w:p>
        </w:tc>
      </w:tr>
      <w:tr w:rsidR="00AE3124">
        <w:trPr>
          <w:jc w:val="center"/>
        </w:trPr>
        <w:tc>
          <w:tcPr>
            <w:tcW w:w="4148" w:type="dxa"/>
            <w:shd w:val="clear" w:color="auto" w:fill="FFFF99"/>
            <w:vAlign w:val="center"/>
          </w:tcPr>
          <w:p w:rsidR="00AE3124" w:rsidRDefault="00B8591F">
            <w:pPr>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专业</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园林</w:t>
            </w:r>
          </w:p>
        </w:tc>
      </w:tr>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微软雅黑" w:eastAsia="微软雅黑" w:hAnsi="微软雅黑" w:cs="宋体" w:hint="eastAsia"/>
                <w:color w:val="000000"/>
                <w:kern w:val="0"/>
                <w:sz w:val="24"/>
                <w:szCs w:val="24"/>
              </w:rPr>
              <w:t>职</w:t>
            </w: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000000"/>
                <w:kern w:val="0"/>
                <w:sz w:val="24"/>
                <w:szCs w:val="24"/>
              </w:rPr>
              <w:t>称</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副教授</w:t>
            </w:r>
          </w:p>
        </w:tc>
      </w:tr>
      <w:tr w:rsidR="00AE3124">
        <w:trPr>
          <w:jc w:val="center"/>
        </w:trPr>
        <w:tc>
          <w:tcPr>
            <w:tcW w:w="4148" w:type="dxa"/>
            <w:shd w:val="clear" w:color="auto" w:fill="FFFF99"/>
            <w:vAlign w:val="center"/>
          </w:tcPr>
          <w:p w:rsidR="00AE3124" w:rsidRDefault="00B8591F">
            <w:pPr>
              <w:jc w:val="center"/>
              <w:rPr>
                <w:rFonts w:ascii="宋体" w:eastAsia="宋体" w:hAnsi="宋体"/>
                <w:sz w:val="28"/>
                <w:szCs w:val="28"/>
              </w:rPr>
            </w:pPr>
            <w:r>
              <w:rPr>
                <w:rFonts w:ascii="Times New Roman" w:eastAsia="微软雅黑" w:hAnsi="Times New Roman" w:cs="Times New Roman"/>
                <w:color w:val="000000"/>
                <w:kern w:val="0"/>
                <w:sz w:val="24"/>
                <w:szCs w:val="24"/>
              </w:rPr>
              <w:t>E-mail</w:t>
            </w:r>
          </w:p>
        </w:tc>
        <w:tc>
          <w:tcPr>
            <w:tcW w:w="4148" w:type="dxa"/>
            <w:vAlign w:val="center"/>
          </w:tcPr>
          <w:p w:rsidR="00AE3124" w:rsidRDefault="00B8591F">
            <w:pPr>
              <w:jc w:val="center"/>
              <w:rPr>
                <w:rFonts w:ascii="宋体" w:eastAsia="宋体" w:hAnsi="宋体"/>
                <w:sz w:val="28"/>
                <w:szCs w:val="28"/>
              </w:rPr>
            </w:pPr>
            <w:r>
              <w:rPr>
                <w:rFonts w:ascii="宋体" w:eastAsia="宋体" w:hAnsi="宋体" w:hint="eastAsia"/>
                <w:sz w:val="28"/>
                <w:szCs w:val="28"/>
              </w:rPr>
              <w:t>625821544@qq.com</w:t>
            </w:r>
          </w:p>
        </w:tc>
      </w:tr>
    </w:tbl>
    <w:p w:rsidR="00AE3124" w:rsidRDefault="00AE3124">
      <w:pPr>
        <w:spacing w:line="360" w:lineRule="auto"/>
        <w:ind w:firstLineChars="200" w:firstLine="480"/>
        <w:rPr>
          <w:rFonts w:ascii="宋体" w:eastAsia="宋体" w:hAnsi="宋体"/>
          <w:sz w:val="24"/>
          <w:szCs w:val="24"/>
        </w:rPr>
      </w:pPr>
    </w:p>
    <w:p w:rsidR="003F52D5" w:rsidRPr="00A50519" w:rsidRDefault="00B8591F" w:rsidP="001A3386">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教师简介：</w:t>
      </w:r>
      <w:r w:rsidR="003F52D5">
        <w:rPr>
          <w:rFonts w:ascii="Times New Roman" w:eastAsia="宋体" w:hAnsi="Times New Roman" w:cs="Times New Roman" w:hint="eastAsia"/>
          <w:sz w:val="24"/>
          <w:szCs w:val="24"/>
        </w:rPr>
        <w:t>丁元春，女，汉族，</w:t>
      </w:r>
      <w:r w:rsidR="008A3F67">
        <w:rPr>
          <w:rFonts w:ascii="Times New Roman" w:eastAsia="宋体" w:hAnsi="Times New Roman" w:cs="Times New Roman" w:hint="eastAsia"/>
          <w:sz w:val="24"/>
          <w:szCs w:val="24"/>
        </w:rPr>
        <w:t>安徽巢湖人，</w:t>
      </w:r>
      <w:r w:rsidR="003F52D5">
        <w:rPr>
          <w:rFonts w:ascii="Times New Roman" w:eastAsia="宋体" w:hAnsi="Times New Roman" w:cs="Times New Roman" w:hint="eastAsia"/>
          <w:sz w:val="24"/>
          <w:szCs w:val="24"/>
        </w:rPr>
        <w:t>副教授。安徽省风景园林学会教育工作委员会常务委员。</w:t>
      </w:r>
      <w:r w:rsidR="00A50519">
        <w:rPr>
          <w:rFonts w:ascii="Times New Roman" w:eastAsia="宋体" w:hAnsi="Times New Roman" w:cs="Times New Roman" w:hint="eastAsia"/>
          <w:sz w:val="24"/>
          <w:szCs w:val="24"/>
        </w:rPr>
        <w:t>现</w:t>
      </w:r>
      <w:r w:rsidR="009C34C9">
        <w:rPr>
          <w:rFonts w:ascii="Times New Roman" w:eastAsia="宋体" w:hAnsi="Times New Roman" w:cs="Times New Roman" w:hint="eastAsia"/>
          <w:sz w:val="24"/>
          <w:szCs w:val="24"/>
        </w:rPr>
        <w:t>任</w:t>
      </w:r>
      <w:r w:rsidR="00A50519">
        <w:rPr>
          <w:rFonts w:ascii="Times New Roman" w:eastAsia="宋体" w:hAnsi="Times New Roman" w:cs="Times New Roman" w:hint="eastAsia"/>
          <w:sz w:val="24"/>
          <w:szCs w:val="24"/>
        </w:rPr>
        <w:t>安庆师范大学生命科学学院园林专业</w:t>
      </w:r>
      <w:r w:rsidR="009C34C9">
        <w:rPr>
          <w:rFonts w:ascii="Times New Roman" w:eastAsia="宋体" w:hAnsi="Times New Roman" w:cs="Times New Roman" w:hint="eastAsia"/>
          <w:sz w:val="24"/>
          <w:szCs w:val="24"/>
        </w:rPr>
        <w:t>教师，主要</w:t>
      </w:r>
      <w:r w:rsidR="00A50519">
        <w:rPr>
          <w:rFonts w:ascii="Times New Roman" w:eastAsia="宋体" w:hAnsi="Times New Roman" w:cs="Times New Roman" w:hint="eastAsia"/>
          <w:sz w:val="24"/>
          <w:szCs w:val="24"/>
        </w:rPr>
        <w:t>从事风景园林规划、园林植物应用</w:t>
      </w:r>
      <w:r w:rsidR="001A3386">
        <w:rPr>
          <w:rFonts w:ascii="Times New Roman" w:eastAsia="宋体" w:hAnsi="Times New Roman" w:cs="Times New Roman" w:hint="eastAsia"/>
          <w:sz w:val="24"/>
          <w:szCs w:val="24"/>
        </w:rPr>
        <w:t>、生态修复</w:t>
      </w:r>
      <w:r w:rsidR="00517D09">
        <w:rPr>
          <w:rFonts w:ascii="Times New Roman" w:eastAsia="宋体" w:hAnsi="Times New Roman" w:cs="Times New Roman" w:hint="eastAsia"/>
          <w:sz w:val="24"/>
          <w:szCs w:val="24"/>
        </w:rPr>
        <w:t>相关的</w:t>
      </w:r>
      <w:r w:rsidR="00A50519">
        <w:rPr>
          <w:rFonts w:ascii="Times New Roman" w:eastAsia="宋体" w:hAnsi="Times New Roman" w:cs="Times New Roman" w:hint="eastAsia"/>
          <w:sz w:val="24"/>
          <w:szCs w:val="24"/>
        </w:rPr>
        <w:t>教学与科研工作</w:t>
      </w:r>
      <w:r w:rsidR="003F52D5">
        <w:rPr>
          <w:rFonts w:ascii="Times New Roman" w:eastAsia="宋体" w:hAnsi="Times New Roman" w:cs="Times New Roman" w:hint="eastAsia"/>
          <w:sz w:val="24"/>
          <w:szCs w:val="24"/>
        </w:rPr>
        <w:t>。</w:t>
      </w:r>
      <w:r w:rsidR="009C34C9">
        <w:rPr>
          <w:rFonts w:ascii="Times New Roman" w:eastAsia="宋体" w:hAnsi="Times New Roman" w:cs="Times New Roman" w:hint="eastAsia"/>
          <w:sz w:val="24"/>
          <w:szCs w:val="24"/>
        </w:rPr>
        <w:t>先后</w:t>
      </w:r>
      <w:r w:rsidR="00A50519">
        <w:rPr>
          <w:rFonts w:ascii="Times New Roman" w:eastAsia="宋体" w:hAnsi="Times New Roman" w:cs="Times New Roman" w:hint="eastAsia"/>
          <w:sz w:val="24"/>
          <w:szCs w:val="24"/>
        </w:rPr>
        <w:t>主持和参与省级以上科研与教研项目</w:t>
      </w:r>
      <w:r w:rsidR="008A3F67">
        <w:rPr>
          <w:rFonts w:ascii="Times New Roman" w:eastAsia="宋体" w:hAnsi="Times New Roman" w:cs="Times New Roman" w:hint="eastAsia"/>
          <w:sz w:val="24"/>
          <w:szCs w:val="24"/>
        </w:rPr>
        <w:t>10</w:t>
      </w:r>
      <w:r w:rsidR="008A3F67">
        <w:rPr>
          <w:rFonts w:ascii="Times New Roman" w:eastAsia="宋体" w:hAnsi="Times New Roman" w:cs="Times New Roman" w:hint="eastAsia"/>
          <w:sz w:val="24"/>
          <w:szCs w:val="24"/>
        </w:rPr>
        <w:t>余</w:t>
      </w:r>
      <w:r w:rsidR="00A50519">
        <w:rPr>
          <w:rFonts w:ascii="Times New Roman" w:eastAsia="宋体" w:hAnsi="Times New Roman" w:cs="Times New Roman" w:hint="eastAsia"/>
          <w:sz w:val="24"/>
          <w:szCs w:val="24"/>
        </w:rPr>
        <w:t>项；以第一作者发表论文</w:t>
      </w:r>
      <w:r w:rsidR="00A50519">
        <w:rPr>
          <w:rFonts w:ascii="Times New Roman" w:eastAsia="宋体" w:hAnsi="Times New Roman" w:cs="Times New Roman" w:hint="eastAsia"/>
          <w:sz w:val="24"/>
          <w:szCs w:val="24"/>
        </w:rPr>
        <w:t>1</w:t>
      </w:r>
      <w:r w:rsidR="00A05004">
        <w:rPr>
          <w:rFonts w:ascii="Times New Roman" w:eastAsia="宋体" w:hAnsi="Times New Roman" w:cs="Times New Roman" w:hint="eastAsia"/>
          <w:sz w:val="24"/>
          <w:szCs w:val="24"/>
        </w:rPr>
        <w:t>5</w:t>
      </w:r>
      <w:r w:rsidR="00A50519">
        <w:rPr>
          <w:rFonts w:ascii="Times New Roman" w:eastAsia="宋体" w:hAnsi="Times New Roman" w:cs="Times New Roman" w:hint="eastAsia"/>
          <w:sz w:val="24"/>
          <w:szCs w:val="24"/>
        </w:rPr>
        <w:t>篇</w:t>
      </w:r>
      <w:r w:rsidR="009C34C9">
        <w:rPr>
          <w:rFonts w:ascii="Times New Roman" w:eastAsia="宋体" w:hAnsi="Times New Roman" w:cs="Times New Roman" w:hint="eastAsia"/>
          <w:sz w:val="24"/>
          <w:szCs w:val="24"/>
        </w:rPr>
        <w:t>；</w:t>
      </w:r>
      <w:r w:rsidR="00CE0457">
        <w:rPr>
          <w:rFonts w:ascii="Times New Roman" w:eastAsia="宋体" w:hAnsi="Times New Roman" w:cs="Times New Roman" w:hint="eastAsia"/>
          <w:sz w:val="24"/>
          <w:szCs w:val="24"/>
        </w:rPr>
        <w:t>获</w:t>
      </w:r>
      <w:proofErr w:type="gramStart"/>
      <w:r w:rsidR="00CE0457">
        <w:rPr>
          <w:rFonts w:ascii="Times New Roman" w:eastAsia="宋体" w:hAnsi="Times New Roman" w:cs="Times New Roman" w:hint="eastAsia"/>
          <w:sz w:val="24"/>
          <w:szCs w:val="24"/>
        </w:rPr>
        <w:t>批专利</w:t>
      </w:r>
      <w:proofErr w:type="gramEnd"/>
      <w:r w:rsidR="00CE0457">
        <w:rPr>
          <w:rFonts w:ascii="Times New Roman" w:eastAsia="宋体" w:hAnsi="Times New Roman" w:cs="Times New Roman" w:hint="eastAsia"/>
          <w:sz w:val="24"/>
          <w:szCs w:val="24"/>
        </w:rPr>
        <w:t>7</w:t>
      </w:r>
      <w:r w:rsidR="00CE0457">
        <w:rPr>
          <w:rFonts w:ascii="Times New Roman" w:eastAsia="宋体" w:hAnsi="Times New Roman" w:cs="Times New Roman" w:hint="eastAsia"/>
          <w:sz w:val="24"/>
          <w:szCs w:val="24"/>
        </w:rPr>
        <w:t>项，其中发明专利</w:t>
      </w:r>
      <w:r w:rsidR="00CE0457">
        <w:rPr>
          <w:rFonts w:ascii="Times New Roman" w:eastAsia="宋体" w:hAnsi="Times New Roman" w:cs="Times New Roman" w:hint="eastAsia"/>
          <w:sz w:val="24"/>
          <w:szCs w:val="24"/>
        </w:rPr>
        <w:t>2</w:t>
      </w:r>
      <w:r w:rsidR="00CE0457">
        <w:rPr>
          <w:rFonts w:ascii="Times New Roman" w:eastAsia="宋体" w:hAnsi="Times New Roman" w:cs="Times New Roman" w:hint="eastAsia"/>
          <w:sz w:val="24"/>
          <w:szCs w:val="24"/>
        </w:rPr>
        <w:t>项；</w:t>
      </w:r>
      <w:r w:rsidR="00A05004" w:rsidRPr="00A05004">
        <w:rPr>
          <w:rFonts w:ascii="Times New Roman" w:eastAsia="宋体" w:hAnsi="Times New Roman" w:cs="Times New Roman"/>
          <w:sz w:val="24"/>
          <w:szCs w:val="24"/>
        </w:rPr>
        <w:t>获第二届、第三届安徽省高校教师教学创新大赛三等奖，第二届安庆师范大学</w:t>
      </w:r>
      <w:proofErr w:type="gramStart"/>
      <w:r w:rsidR="00A05004" w:rsidRPr="00A05004">
        <w:rPr>
          <w:rFonts w:ascii="Times New Roman" w:eastAsia="宋体" w:hAnsi="Times New Roman" w:cs="Times New Roman"/>
          <w:sz w:val="24"/>
          <w:szCs w:val="24"/>
        </w:rPr>
        <w:t>课程思政教案</w:t>
      </w:r>
      <w:proofErr w:type="gramEnd"/>
      <w:r w:rsidR="00A05004" w:rsidRPr="00A05004">
        <w:rPr>
          <w:rFonts w:ascii="Times New Roman" w:eastAsia="宋体" w:hAnsi="Times New Roman" w:cs="Times New Roman"/>
          <w:sz w:val="24"/>
          <w:szCs w:val="24"/>
        </w:rPr>
        <w:t>设计大赛自然科学组三等</w:t>
      </w:r>
      <w:r w:rsidR="00A05004">
        <w:rPr>
          <w:rFonts w:ascii="Times New Roman" w:eastAsia="宋体" w:hAnsi="Times New Roman" w:cs="Times New Roman"/>
          <w:sz w:val="24"/>
          <w:szCs w:val="24"/>
        </w:rPr>
        <w:t>奖</w:t>
      </w:r>
      <w:r w:rsidR="00A05004" w:rsidRPr="00A05004">
        <w:rPr>
          <w:rFonts w:ascii="Times New Roman" w:eastAsia="宋体" w:hAnsi="Times New Roman" w:cs="Times New Roman" w:hint="eastAsia"/>
          <w:sz w:val="24"/>
          <w:szCs w:val="24"/>
        </w:rPr>
        <w:t>，</w:t>
      </w:r>
      <w:r w:rsidR="00A05004" w:rsidRPr="00A05004">
        <w:rPr>
          <w:rFonts w:ascii="Times New Roman" w:eastAsia="宋体" w:hAnsi="Times New Roman" w:cs="Times New Roman"/>
          <w:sz w:val="24"/>
          <w:szCs w:val="24"/>
        </w:rPr>
        <w:t>安庆师范大学课程</w:t>
      </w:r>
      <w:proofErr w:type="gramStart"/>
      <w:r w:rsidR="00A05004" w:rsidRPr="00A05004">
        <w:rPr>
          <w:rFonts w:ascii="Times New Roman" w:eastAsia="宋体" w:hAnsi="Times New Roman" w:cs="Times New Roman"/>
          <w:sz w:val="24"/>
          <w:szCs w:val="24"/>
        </w:rPr>
        <w:t>思政教学</w:t>
      </w:r>
      <w:proofErr w:type="gramEnd"/>
      <w:r w:rsidR="00A05004" w:rsidRPr="00A05004">
        <w:rPr>
          <w:rFonts w:ascii="Times New Roman" w:eastAsia="宋体" w:hAnsi="Times New Roman" w:cs="Times New Roman"/>
          <w:sz w:val="24"/>
          <w:szCs w:val="24"/>
        </w:rPr>
        <w:t>设计大赛理科组三等奖，</w:t>
      </w:r>
      <w:r w:rsidR="00A50519">
        <w:rPr>
          <w:rFonts w:ascii="Times New Roman" w:eastAsia="宋体" w:hAnsi="Times New Roman" w:cs="Times New Roman" w:hint="eastAsia"/>
          <w:sz w:val="24"/>
          <w:szCs w:val="24"/>
        </w:rPr>
        <w:t>202</w:t>
      </w:r>
      <w:r w:rsidR="00A05004">
        <w:rPr>
          <w:rFonts w:ascii="Times New Roman" w:eastAsia="宋体" w:hAnsi="Times New Roman" w:cs="Times New Roman" w:hint="eastAsia"/>
          <w:sz w:val="24"/>
          <w:szCs w:val="24"/>
        </w:rPr>
        <w:t>2</w:t>
      </w:r>
      <w:r w:rsidR="00A50519">
        <w:rPr>
          <w:rFonts w:ascii="Times New Roman" w:eastAsia="宋体" w:hAnsi="Times New Roman" w:cs="Times New Roman" w:hint="eastAsia"/>
          <w:sz w:val="24"/>
          <w:szCs w:val="24"/>
        </w:rPr>
        <w:t>年校级教学成果二等奖</w:t>
      </w:r>
      <w:r w:rsidR="00A05004">
        <w:rPr>
          <w:rFonts w:ascii="Times New Roman" w:eastAsia="宋体" w:hAnsi="Times New Roman" w:cs="Times New Roman" w:hint="eastAsia"/>
          <w:sz w:val="24"/>
          <w:szCs w:val="24"/>
        </w:rPr>
        <w:t>；</w:t>
      </w:r>
      <w:r w:rsidR="00A05004" w:rsidRPr="00A05004">
        <w:rPr>
          <w:rFonts w:ascii="Times New Roman" w:eastAsia="宋体" w:hAnsi="Times New Roman" w:cs="Times New Roman"/>
          <w:sz w:val="24"/>
          <w:szCs w:val="24"/>
        </w:rPr>
        <w:t>获毕业生实习工作优秀指导教师称号</w:t>
      </w:r>
      <w:r w:rsidR="00A05004">
        <w:rPr>
          <w:rFonts w:ascii="Times New Roman" w:eastAsia="宋体" w:hAnsi="Times New Roman" w:cs="Times New Roman" w:hint="eastAsia"/>
          <w:sz w:val="24"/>
          <w:szCs w:val="24"/>
        </w:rPr>
        <w:t>；</w:t>
      </w:r>
      <w:r w:rsidR="00A50519">
        <w:rPr>
          <w:rFonts w:ascii="Times New Roman" w:eastAsia="宋体" w:hAnsi="Times New Roman" w:cs="Times New Roman" w:hint="eastAsia"/>
          <w:sz w:val="24"/>
          <w:szCs w:val="24"/>
        </w:rPr>
        <w:t>指导学生获省级以上奖项</w:t>
      </w:r>
      <w:r w:rsidR="00A05004">
        <w:rPr>
          <w:rFonts w:ascii="Times New Roman" w:eastAsia="宋体" w:hAnsi="Times New Roman" w:cs="Times New Roman" w:hint="eastAsia"/>
          <w:sz w:val="24"/>
          <w:szCs w:val="24"/>
        </w:rPr>
        <w:t>1</w:t>
      </w:r>
      <w:r w:rsidR="00BA2A49">
        <w:rPr>
          <w:rFonts w:ascii="Times New Roman" w:eastAsia="宋体" w:hAnsi="Times New Roman" w:cs="Times New Roman" w:hint="eastAsia"/>
          <w:sz w:val="24"/>
          <w:szCs w:val="24"/>
        </w:rPr>
        <w:t>4</w:t>
      </w:r>
      <w:r w:rsidR="00A50519">
        <w:rPr>
          <w:rFonts w:ascii="Times New Roman" w:eastAsia="宋体" w:hAnsi="Times New Roman" w:cs="Times New Roman" w:hint="eastAsia"/>
          <w:sz w:val="24"/>
          <w:szCs w:val="24"/>
        </w:rPr>
        <w:t>项</w:t>
      </w:r>
      <w:r w:rsidR="00CE0457">
        <w:rPr>
          <w:rFonts w:ascii="Times New Roman" w:eastAsia="宋体" w:hAnsi="Times New Roman" w:cs="Times New Roman" w:hint="eastAsia"/>
          <w:sz w:val="24"/>
          <w:szCs w:val="24"/>
        </w:rPr>
        <w:t>，省级创新创业项目</w:t>
      </w:r>
      <w:r w:rsidR="00CE0457">
        <w:rPr>
          <w:rFonts w:ascii="Times New Roman" w:eastAsia="宋体" w:hAnsi="Times New Roman" w:cs="Times New Roman" w:hint="eastAsia"/>
          <w:sz w:val="24"/>
          <w:szCs w:val="24"/>
        </w:rPr>
        <w:t>2</w:t>
      </w:r>
      <w:r w:rsidR="00CE0457">
        <w:rPr>
          <w:rFonts w:ascii="Times New Roman" w:eastAsia="宋体" w:hAnsi="Times New Roman" w:cs="Times New Roman" w:hint="eastAsia"/>
          <w:sz w:val="24"/>
          <w:szCs w:val="24"/>
        </w:rPr>
        <w:t>项</w:t>
      </w:r>
      <w:r w:rsidR="00A50519">
        <w:rPr>
          <w:rFonts w:ascii="Times New Roman" w:eastAsia="宋体" w:hAnsi="Times New Roman" w:cs="Times New Roman" w:hint="eastAsia"/>
          <w:sz w:val="24"/>
          <w:szCs w:val="24"/>
        </w:rPr>
        <w:t>。</w:t>
      </w: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一、主讲课程</w:t>
      </w: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本科生：《园林规划设计》、《园林植物造景》、《园林工程》、《计算机辅助设计基础》、《园林史》</w:t>
      </w:r>
    </w:p>
    <w:p w:rsidR="00AE3124" w:rsidRDefault="00AE3124">
      <w:pPr>
        <w:spacing w:line="360" w:lineRule="auto"/>
        <w:ind w:firstLineChars="200" w:firstLine="480"/>
        <w:rPr>
          <w:rFonts w:ascii="Times New Roman" w:eastAsia="宋体" w:hAnsi="Times New Roman" w:cs="Times New Roman"/>
          <w:sz w:val="24"/>
          <w:szCs w:val="24"/>
        </w:rPr>
      </w:pP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二、教育和工作经历</w:t>
      </w:r>
    </w:p>
    <w:p w:rsidR="0087348A" w:rsidRDefault="0087348A" w:rsidP="0087348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23</w:t>
      </w:r>
      <w:r>
        <w:rPr>
          <w:rFonts w:ascii="Times New Roman" w:eastAsia="宋体" w:hAnsi="Times New Roman" w:cs="Times New Roman"/>
          <w:sz w:val="24"/>
          <w:szCs w:val="24"/>
        </w:rPr>
        <w:t>.0</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至今</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006D5D7B">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副教授</w:t>
      </w: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12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5</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hint="eastAsia"/>
          <w:sz w:val="24"/>
          <w:szCs w:val="24"/>
        </w:rPr>
        <w:t>22</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12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安庆师范大学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87348A">
        <w:rPr>
          <w:rFonts w:ascii="Times New Roman" w:eastAsia="宋体" w:hAnsi="Times New Roman" w:cs="Times New Roman" w:hint="eastAsia"/>
          <w:sz w:val="24"/>
          <w:szCs w:val="24"/>
        </w:rPr>
        <w:t xml:space="preserve">       </w:t>
      </w:r>
      <w:r w:rsidR="00137491">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讲师</w:t>
      </w: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201</w:t>
      </w:r>
      <w:r w:rsidR="0087348A">
        <w:rPr>
          <w:rFonts w:ascii="Times New Roman" w:eastAsia="宋体" w:hAnsi="Times New Roman" w:cs="Times New Roman" w:hint="eastAsia"/>
          <w:sz w:val="24"/>
          <w:szCs w:val="24"/>
        </w:rPr>
        <w:t>0</w:t>
      </w:r>
      <w:r>
        <w:rPr>
          <w:rFonts w:ascii="Times New Roman" w:eastAsia="宋体" w:hAnsi="Times New Roman" w:cs="Times New Roman"/>
          <w:sz w:val="24"/>
          <w:szCs w:val="24"/>
        </w:rPr>
        <w:t>.0</w:t>
      </w:r>
      <w:r w:rsidR="0087348A">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sidR="0087348A">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sidR="0087348A">
        <w:rPr>
          <w:rFonts w:ascii="Times New Roman" w:eastAsia="宋体" w:hAnsi="Times New Roman" w:cs="Times New Roman" w:hint="eastAsia"/>
          <w:sz w:val="24"/>
          <w:szCs w:val="24"/>
        </w:rPr>
        <w:t>5</w:t>
      </w:r>
      <w:r w:rsidR="0087348A">
        <w:rPr>
          <w:rFonts w:ascii="Times New Roman" w:eastAsia="宋体" w:hAnsi="Times New Roman" w:cs="Times New Roman"/>
          <w:sz w:val="24"/>
          <w:szCs w:val="24"/>
        </w:rPr>
        <w:t xml:space="preserve">   </w:t>
      </w:r>
      <w:r w:rsidR="0087348A">
        <w:rPr>
          <w:rFonts w:ascii="Times New Roman" w:eastAsia="宋体" w:hAnsi="Times New Roman" w:cs="Times New Roman" w:hint="eastAsia"/>
          <w:sz w:val="24"/>
          <w:szCs w:val="24"/>
        </w:rPr>
        <w:t>合肥工业大学额建筑设计研究院</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0087348A">
        <w:rPr>
          <w:rFonts w:ascii="Times New Roman" w:eastAsia="宋体" w:hAnsi="Times New Roman" w:cs="Times New Roman" w:hint="eastAsia"/>
          <w:sz w:val="24"/>
          <w:szCs w:val="24"/>
        </w:rPr>
        <w:t>景观设计师</w:t>
      </w:r>
    </w:p>
    <w:p w:rsidR="004E363D" w:rsidRDefault="004E363D" w:rsidP="004E363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20</w:t>
      </w:r>
      <w:r>
        <w:rPr>
          <w:rFonts w:ascii="Times New Roman" w:eastAsia="宋体" w:hAnsi="Times New Roman" w:cs="Times New Roman" w:hint="eastAsia"/>
          <w:sz w:val="24"/>
          <w:szCs w:val="24"/>
        </w:rPr>
        <w:t>08</w:t>
      </w:r>
      <w:r>
        <w:rPr>
          <w:rFonts w:ascii="Times New Roman" w:eastAsia="宋体" w:hAnsi="Times New Roman" w:cs="Times New Roman"/>
          <w:sz w:val="24"/>
          <w:szCs w:val="24"/>
        </w:rPr>
        <w:t>.0</w:t>
      </w:r>
      <w:r>
        <w:rPr>
          <w:rFonts w:ascii="Times New Roman" w:eastAsia="宋体" w:hAnsi="Times New Roman" w:cs="Times New Roman" w:hint="eastAsia"/>
          <w:sz w:val="24"/>
          <w:szCs w:val="24"/>
        </w:rPr>
        <w:t>7</w:t>
      </w:r>
      <w:r>
        <w:rPr>
          <w:rFonts w:ascii="Times New Roman" w:eastAsia="宋体" w:hAnsi="Times New Roman" w:cs="Times New Roman"/>
          <w:sz w:val="24"/>
          <w:szCs w:val="24"/>
        </w:rPr>
        <w:t xml:space="preserve"> — </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01</w:t>
      </w:r>
      <w:r>
        <w:rPr>
          <w:rFonts w:ascii="Times New Roman" w:eastAsia="宋体" w:hAnsi="Times New Roman" w:cs="Times New Roman" w:hint="eastAsia"/>
          <w:sz w:val="24"/>
          <w:szCs w:val="24"/>
        </w:rPr>
        <w:t>0</w:t>
      </w:r>
      <w:r>
        <w:rPr>
          <w:rFonts w:ascii="Times New Roman" w:eastAsia="宋体" w:hAnsi="Times New Roman" w:cs="Times New Roman"/>
          <w:sz w:val="24"/>
          <w:szCs w:val="24"/>
        </w:rPr>
        <w:t>.0</w:t>
      </w: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安徽省建筑勘察设计院安庆分院</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景观设计师</w:t>
      </w:r>
    </w:p>
    <w:p w:rsidR="00AE3124" w:rsidRPr="004E363D" w:rsidRDefault="00AE3124" w:rsidP="004E363D">
      <w:pPr>
        <w:spacing w:line="360" w:lineRule="auto"/>
        <w:rPr>
          <w:rFonts w:ascii="Times New Roman" w:eastAsia="宋体" w:hAnsi="Times New Roman" w:cs="Times New Roman"/>
          <w:sz w:val="24"/>
          <w:szCs w:val="24"/>
        </w:rPr>
      </w:pP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三、教学科研项目情况</w:t>
      </w:r>
    </w:p>
    <w:p w:rsidR="0064348A" w:rsidRDefault="0064348A" w:rsidP="0064348A">
      <w:pPr>
        <w:pStyle w:val="a6"/>
        <w:spacing w:line="360" w:lineRule="auto"/>
        <w:ind w:firstLineChars="200" w:firstLine="480"/>
        <w:rPr>
          <w:rFonts w:ascii="Times New Roman" w:hAnsi="Times New Roman" w:cs="Times New Roman"/>
          <w:color w:val="auto"/>
          <w:kern w:val="2"/>
          <w:sz w:val="24"/>
          <w:szCs w:val="24"/>
        </w:rPr>
      </w:pPr>
      <w:r>
        <w:rPr>
          <w:rFonts w:ascii="Times New Roman" w:hAnsi="Times New Roman" w:cs="Times New Roman" w:hint="eastAsia"/>
          <w:sz w:val="24"/>
          <w:szCs w:val="24"/>
        </w:rPr>
        <w:t>1</w:t>
      </w:r>
      <w:r w:rsidRPr="004B4EA9">
        <w:rPr>
          <w:rFonts w:ascii="Times New Roman" w:hAnsi="Times New Roman" w:cs="Times New Roman"/>
          <w:sz w:val="24"/>
          <w:szCs w:val="24"/>
        </w:rPr>
        <w:t>.</w:t>
      </w:r>
      <w:r w:rsidRPr="0064348A">
        <w:rPr>
          <w:rFonts w:ascii="仿宋_GB2312" w:eastAsia="仿宋_GB2312" w:hint="eastAsia"/>
          <w:sz w:val="24"/>
        </w:rPr>
        <w:t xml:space="preserve"> </w:t>
      </w:r>
      <w:r w:rsidRPr="0064348A">
        <w:rPr>
          <w:rFonts w:ascii="Times New Roman" w:hAnsi="Times New Roman" w:cs="Times New Roman" w:hint="eastAsia"/>
          <w:color w:val="auto"/>
          <w:kern w:val="2"/>
          <w:sz w:val="24"/>
          <w:szCs w:val="24"/>
        </w:rPr>
        <w:t>省级</w:t>
      </w:r>
      <w:r w:rsidR="00C21535">
        <w:rPr>
          <w:rFonts w:ascii="Times New Roman" w:hAnsi="Times New Roman" w:cs="Times New Roman" w:hint="eastAsia"/>
          <w:color w:val="auto"/>
          <w:kern w:val="2"/>
          <w:sz w:val="24"/>
          <w:szCs w:val="24"/>
        </w:rPr>
        <w:t>“</w:t>
      </w:r>
      <w:r w:rsidRPr="0064348A">
        <w:rPr>
          <w:rFonts w:ascii="Times New Roman" w:hAnsi="Times New Roman" w:cs="Times New Roman" w:hint="eastAsia"/>
          <w:color w:val="auto"/>
          <w:kern w:val="2"/>
          <w:sz w:val="24"/>
          <w:szCs w:val="24"/>
        </w:rPr>
        <w:t>四新</w:t>
      </w:r>
      <w:r w:rsidR="00C21535">
        <w:rPr>
          <w:rFonts w:ascii="Times New Roman" w:hAnsi="Times New Roman" w:cs="Times New Roman" w:hint="eastAsia"/>
          <w:color w:val="auto"/>
          <w:kern w:val="2"/>
          <w:sz w:val="24"/>
          <w:szCs w:val="24"/>
        </w:rPr>
        <w:t>”研究与改革实践</w:t>
      </w:r>
      <w:r w:rsidRPr="0064348A">
        <w:rPr>
          <w:rFonts w:ascii="Times New Roman" w:hAnsi="Times New Roman" w:cs="Times New Roman" w:hint="eastAsia"/>
          <w:color w:val="auto"/>
          <w:kern w:val="2"/>
          <w:sz w:val="24"/>
          <w:szCs w:val="24"/>
        </w:rPr>
        <w:t>项目《基于乡村振兴战略背景下园林专业人才培养模式创新探索》（</w:t>
      </w:r>
      <w:r w:rsidRPr="0064348A">
        <w:rPr>
          <w:rFonts w:ascii="Times New Roman" w:hAnsi="Times New Roman" w:cs="Times New Roman" w:hint="eastAsia"/>
          <w:color w:val="auto"/>
          <w:kern w:val="2"/>
          <w:sz w:val="24"/>
          <w:szCs w:val="24"/>
        </w:rPr>
        <w:t>2021sx</w:t>
      </w:r>
      <w:r w:rsidR="00C21535">
        <w:rPr>
          <w:rFonts w:ascii="Times New Roman" w:hAnsi="Times New Roman" w:cs="Times New Roman" w:hint="eastAsia"/>
          <w:color w:val="auto"/>
          <w:kern w:val="2"/>
          <w:sz w:val="24"/>
          <w:szCs w:val="24"/>
        </w:rPr>
        <w:t>087</w:t>
      </w:r>
      <w:r w:rsidRPr="0064348A">
        <w:rPr>
          <w:rFonts w:ascii="Times New Roman" w:hAnsi="Times New Roman" w:cs="Times New Roman" w:hint="eastAsia"/>
          <w:color w:val="auto"/>
          <w:kern w:val="2"/>
          <w:sz w:val="24"/>
          <w:szCs w:val="24"/>
        </w:rPr>
        <w:t>）</w:t>
      </w:r>
      <w:r w:rsidRPr="0064348A">
        <w:rPr>
          <w:rFonts w:ascii="Times New Roman" w:hAnsi="Times New Roman" w:cs="Times New Roman"/>
          <w:color w:val="auto"/>
          <w:kern w:val="2"/>
          <w:sz w:val="24"/>
          <w:szCs w:val="24"/>
        </w:rPr>
        <w:t>，主持。</w:t>
      </w:r>
    </w:p>
    <w:p w:rsidR="00C21535" w:rsidRDefault="00C21535" w:rsidP="00C21535">
      <w:pPr>
        <w:pStyle w:val="a6"/>
        <w:spacing w:line="360" w:lineRule="auto"/>
        <w:ind w:firstLineChars="200" w:firstLine="480"/>
        <w:rPr>
          <w:rFonts w:ascii="Times New Roman" w:hAnsi="Times New Roman" w:cs="Times New Roman"/>
          <w:color w:val="auto"/>
          <w:kern w:val="2"/>
          <w:sz w:val="24"/>
          <w:szCs w:val="24"/>
        </w:rPr>
      </w:pPr>
      <w:r>
        <w:rPr>
          <w:rFonts w:ascii="Times New Roman" w:hAnsi="Times New Roman" w:cs="Times New Roman" w:hint="eastAsia"/>
          <w:sz w:val="24"/>
          <w:szCs w:val="24"/>
        </w:rPr>
        <w:t>2</w:t>
      </w:r>
      <w:r w:rsidRPr="004B4EA9">
        <w:rPr>
          <w:rFonts w:ascii="Times New Roman" w:hAnsi="Times New Roman" w:cs="Times New Roman"/>
          <w:sz w:val="24"/>
          <w:szCs w:val="24"/>
        </w:rPr>
        <w:t>.</w:t>
      </w:r>
      <w:r w:rsidRPr="0064348A">
        <w:rPr>
          <w:rFonts w:ascii="仿宋_GB2312" w:eastAsia="仿宋_GB2312" w:hint="eastAsia"/>
          <w:sz w:val="24"/>
        </w:rPr>
        <w:t xml:space="preserve"> </w:t>
      </w:r>
      <w:r w:rsidRPr="0064348A">
        <w:rPr>
          <w:rFonts w:ascii="Times New Roman" w:hAnsi="Times New Roman" w:cs="Times New Roman" w:hint="eastAsia"/>
          <w:color w:val="auto"/>
          <w:kern w:val="2"/>
          <w:sz w:val="24"/>
          <w:szCs w:val="24"/>
        </w:rPr>
        <w:t>省级</w:t>
      </w:r>
      <w:r>
        <w:rPr>
          <w:rFonts w:ascii="Times New Roman" w:hAnsi="Times New Roman" w:cs="Times New Roman" w:hint="eastAsia"/>
          <w:color w:val="auto"/>
          <w:kern w:val="2"/>
          <w:sz w:val="24"/>
          <w:szCs w:val="24"/>
        </w:rPr>
        <w:t>教研</w:t>
      </w:r>
      <w:r w:rsidRPr="0064348A">
        <w:rPr>
          <w:rFonts w:ascii="Times New Roman" w:hAnsi="Times New Roman" w:cs="Times New Roman" w:hint="eastAsia"/>
          <w:color w:val="auto"/>
          <w:kern w:val="2"/>
          <w:sz w:val="24"/>
          <w:szCs w:val="24"/>
        </w:rPr>
        <w:t>项目《基于</w:t>
      </w:r>
      <w:r>
        <w:rPr>
          <w:rFonts w:ascii="Times New Roman" w:hAnsi="Times New Roman" w:cs="Times New Roman" w:hint="eastAsia"/>
          <w:color w:val="auto"/>
          <w:kern w:val="2"/>
          <w:sz w:val="24"/>
          <w:szCs w:val="24"/>
        </w:rPr>
        <w:t>课程思政背景下园林植物造景课程内容改革研究</w:t>
      </w:r>
      <w:r w:rsidRPr="0064348A">
        <w:rPr>
          <w:rFonts w:ascii="Times New Roman" w:hAnsi="Times New Roman" w:cs="Times New Roman" w:hint="eastAsia"/>
          <w:color w:val="auto"/>
          <w:kern w:val="2"/>
          <w:sz w:val="24"/>
          <w:szCs w:val="24"/>
        </w:rPr>
        <w:t>》（</w:t>
      </w:r>
      <w:r w:rsidRPr="0064348A">
        <w:rPr>
          <w:rFonts w:ascii="Times New Roman" w:hAnsi="Times New Roman" w:cs="Times New Roman" w:hint="eastAsia"/>
          <w:color w:val="auto"/>
          <w:kern w:val="2"/>
          <w:sz w:val="24"/>
          <w:szCs w:val="24"/>
        </w:rPr>
        <w:t>202</w:t>
      </w:r>
      <w:r>
        <w:rPr>
          <w:rFonts w:ascii="Times New Roman" w:hAnsi="Times New Roman" w:cs="Times New Roman" w:hint="eastAsia"/>
          <w:color w:val="auto"/>
          <w:kern w:val="2"/>
          <w:sz w:val="24"/>
          <w:szCs w:val="24"/>
        </w:rPr>
        <w:t>0jyxm1095</w:t>
      </w:r>
      <w:r w:rsidRPr="0064348A">
        <w:rPr>
          <w:rFonts w:ascii="Times New Roman" w:hAnsi="Times New Roman" w:cs="Times New Roman" w:hint="eastAsia"/>
          <w:color w:val="auto"/>
          <w:kern w:val="2"/>
          <w:sz w:val="24"/>
          <w:szCs w:val="24"/>
        </w:rPr>
        <w:t>）</w:t>
      </w:r>
      <w:r w:rsidRPr="0064348A">
        <w:rPr>
          <w:rFonts w:ascii="Times New Roman" w:hAnsi="Times New Roman" w:cs="Times New Roman"/>
          <w:color w:val="auto"/>
          <w:kern w:val="2"/>
          <w:sz w:val="24"/>
          <w:szCs w:val="24"/>
        </w:rPr>
        <w:t>，主持。</w:t>
      </w:r>
    </w:p>
    <w:p w:rsidR="00C21535" w:rsidRPr="00575D11" w:rsidRDefault="00C21535" w:rsidP="00575D11">
      <w:pPr>
        <w:pStyle w:val="a6"/>
        <w:spacing w:line="360" w:lineRule="auto"/>
        <w:ind w:firstLineChars="200" w:firstLine="480"/>
        <w:rPr>
          <w:rFonts w:ascii="Times New Roman" w:hAnsi="Times New Roman" w:cs="Times New Roman"/>
          <w:color w:val="auto"/>
          <w:kern w:val="2"/>
          <w:sz w:val="24"/>
          <w:szCs w:val="24"/>
        </w:rPr>
      </w:pPr>
      <w:r>
        <w:rPr>
          <w:rFonts w:ascii="Times New Roman" w:hAnsi="Times New Roman" w:cs="Times New Roman" w:hint="eastAsia"/>
          <w:sz w:val="24"/>
          <w:szCs w:val="24"/>
        </w:rPr>
        <w:t>3</w:t>
      </w:r>
      <w:r w:rsidRPr="004B4EA9">
        <w:rPr>
          <w:rFonts w:ascii="Times New Roman" w:hAnsi="Times New Roman" w:cs="Times New Roman"/>
          <w:sz w:val="24"/>
          <w:szCs w:val="24"/>
        </w:rPr>
        <w:t>.</w:t>
      </w:r>
      <w:r w:rsidRPr="0064348A">
        <w:rPr>
          <w:rFonts w:ascii="仿宋_GB2312" w:eastAsia="仿宋_GB2312" w:hint="eastAsia"/>
          <w:sz w:val="24"/>
        </w:rPr>
        <w:t xml:space="preserve"> </w:t>
      </w:r>
      <w:r>
        <w:rPr>
          <w:rFonts w:ascii="Times New Roman" w:hAnsi="Times New Roman" w:cs="Times New Roman" w:hint="eastAsia"/>
          <w:color w:val="auto"/>
          <w:kern w:val="2"/>
          <w:sz w:val="24"/>
          <w:szCs w:val="24"/>
        </w:rPr>
        <w:t>校</w:t>
      </w:r>
      <w:r w:rsidRPr="0064348A">
        <w:rPr>
          <w:rFonts w:ascii="Times New Roman" w:hAnsi="Times New Roman" w:cs="Times New Roman" w:hint="eastAsia"/>
          <w:color w:val="auto"/>
          <w:kern w:val="2"/>
          <w:sz w:val="24"/>
          <w:szCs w:val="24"/>
        </w:rPr>
        <w:t>级</w:t>
      </w:r>
      <w:r>
        <w:rPr>
          <w:rFonts w:ascii="Times New Roman" w:hAnsi="Times New Roman" w:cs="Times New Roman" w:hint="eastAsia"/>
          <w:color w:val="auto"/>
          <w:kern w:val="2"/>
          <w:sz w:val="24"/>
          <w:szCs w:val="24"/>
        </w:rPr>
        <w:t>教研</w:t>
      </w:r>
      <w:r w:rsidRPr="0064348A">
        <w:rPr>
          <w:rFonts w:ascii="Times New Roman" w:hAnsi="Times New Roman" w:cs="Times New Roman" w:hint="eastAsia"/>
          <w:color w:val="auto"/>
          <w:kern w:val="2"/>
          <w:sz w:val="24"/>
          <w:szCs w:val="24"/>
        </w:rPr>
        <w:t>项目《基于</w:t>
      </w:r>
      <w:r w:rsidR="0068428C">
        <w:rPr>
          <w:rFonts w:ascii="Times New Roman" w:hAnsi="Times New Roman" w:cs="Times New Roman" w:hint="eastAsia"/>
          <w:color w:val="auto"/>
          <w:kern w:val="2"/>
          <w:sz w:val="24"/>
          <w:szCs w:val="24"/>
        </w:rPr>
        <w:t>皖西南地域特色的</w:t>
      </w:r>
      <w:r>
        <w:rPr>
          <w:rFonts w:ascii="Times New Roman" w:hAnsi="Times New Roman" w:cs="Times New Roman" w:hint="eastAsia"/>
          <w:color w:val="auto"/>
          <w:kern w:val="2"/>
          <w:sz w:val="24"/>
          <w:szCs w:val="24"/>
        </w:rPr>
        <w:t>园林植物造景</w:t>
      </w:r>
      <w:r w:rsidR="0068428C">
        <w:rPr>
          <w:rFonts w:ascii="Times New Roman" w:hAnsi="Times New Roman" w:cs="Times New Roman" w:hint="eastAsia"/>
          <w:color w:val="auto"/>
          <w:kern w:val="2"/>
          <w:sz w:val="24"/>
          <w:szCs w:val="24"/>
        </w:rPr>
        <w:t>教学</w:t>
      </w:r>
      <w:r>
        <w:rPr>
          <w:rFonts w:ascii="Times New Roman" w:hAnsi="Times New Roman" w:cs="Times New Roman" w:hint="eastAsia"/>
          <w:color w:val="auto"/>
          <w:kern w:val="2"/>
          <w:sz w:val="24"/>
          <w:szCs w:val="24"/>
        </w:rPr>
        <w:t>改革研究</w:t>
      </w:r>
      <w:r w:rsidRPr="0064348A">
        <w:rPr>
          <w:rFonts w:ascii="Times New Roman" w:hAnsi="Times New Roman" w:cs="Times New Roman" w:hint="eastAsia"/>
          <w:color w:val="auto"/>
          <w:kern w:val="2"/>
          <w:sz w:val="24"/>
          <w:szCs w:val="24"/>
        </w:rPr>
        <w:t>》（</w:t>
      </w:r>
      <w:r w:rsidRPr="0064348A">
        <w:rPr>
          <w:rFonts w:ascii="Times New Roman" w:hAnsi="Times New Roman" w:cs="Times New Roman" w:hint="eastAsia"/>
          <w:color w:val="auto"/>
          <w:kern w:val="2"/>
          <w:sz w:val="24"/>
          <w:szCs w:val="24"/>
        </w:rPr>
        <w:t>20</w:t>
      </w:r>
      <w:r w:rsidR="0068428C">
        <w:rPr>
          <w:rFonts w:ascii="Times New Roman" w:hAnsi="Times New Roman" w:cs="Times New Roman" w:hint="eastAsia"/>
          <w:color w:val="auto"/>
          <w:kern w:val="2"/>
          <w:sz w:val="24"/>
          <w:szCs w:val="24"/>
        </w:rPr>
        <w:t>18aqnu</w:t>
      </w:r>
      <w:r>
        <w:rPr>
          <w:rFonts w:ascii="Times New Roman" w:hAnsi="Times New Roman" w:cs="Times New Roman" w:hint="eastAsia"/>
          <w:color w:val="auto"/>
          <w:kern w:val="2"/>
          <w:sz w:val="24"/>
          <w:szCs w:val="24"/>
        </w:rPr>
        <w:t>jyxm</w:t>
      </w:r>
      <w:r w:rsidR="0068428C">
        <w:rPr>
          <w:rFonts w:ascii="Times New Roman" w:hAnsi="Times New Roman" w:cs="Times New Roman" w:hint="eastAsia"/>
          <w:color w:val="auto"/>
          <w:kern w:val="2"/>
          <w:sz w:val="24"/>
          <w:szCs w:val="24"/>
        </w:rPr>
        <w:t>049</w:t>
      </w:r>
      <w:r w:rsidRPr="0064348A">
        <w:rPr>
          <w:rFonts w:ascii="Times New Roman" w:hAnsi="Times New Roman" w:cs="Times New Roman" w:hint="eastAsia"/>
          <w:color w:val="auto"/>
          <w:kern w:val="2"/>
          <w:sz w:val="24"/>
          <w:szCs w:val="24"/>
        </w:rPr>
        <w:t>）</w:t>
      </w:r>
      <w:r w:rsidRPr="0064348A">
        <w:rPr>
          <w:rFonts w:ascii="Times New Roman" w:hAnsi="Times New Roman" w:cs="Times New Roman"/>
          <w:color w:val="auto"/>
          <w:kern w:val="2"/>
          <w:sz w:val="24"/>
          <w:szCs w:val="24"/>
        </w:rPr>
        <w:t>，主持。</w:t>
      </w:r>
    </w:p>
    <w:p w:rsidR="00BE0403" w:rsidRPr="004B4EA9" w:rsidRDefault="00575D11" w:rsidP="00BE040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sidR="00BE0403" w:rsidRPr="004B4EA9">
        <w:rPr>
          <w:rFonts w:ascii="Times New Roman" w:eastAsia="宋体" w:hAnsi="Times New Roman" w:cs="Times New Roman"/>
          <w:sz w:val="24"/>
          <w:szCs w:val="24"/>
        </w:rPr>
        <w:t>.</w:t>
      </w:r>
      <w:r w:rsidR="007563EF">
        <w:rPr>
          <w:rFonts w:ascii="Times New Roman" w:eastAsia="宋体" w:hAnsi="Times New Roman" w:cs="Times New Roman" w:hint="eastAsia"/>
          <w:sz w:val="24"/>
          <w:szCs w:val="24"/>
        </w:rPr>
        <w:t xml:space="preserve"> </w:t>
      </w:r>
      <w:r w:rsidR="00BE0403" w:rsidRPr="004B4EA9">
        <w:rPr>
          <w:rFonts w:ascii="Times New Roman" w:eastAsia="宋体" w:hAnsi="Times New Roman" w:cs="Times New Roman"/>
          <w:sz w:val="24"/>
          <w:szCs w:val="24"/>
        </w:rPr>
        <w:t>安徽省教育厅重点项目</w:t>
      </w:r>
      <w:r w:rsidR="0064348A">
        <w:rPr>
          <w:rFonts w:ascii="Times New Roman" w:eastAsia="宋体" w:hAnsi="Times New Roman" w:cs="Times New Roman" w:hint="eastAsia"/>
          <w:sz w:val="24"/>
          <w:szCs w:val="24"/>
        </w:rPr>
        <w:t>《</w:t>
      </w:r>
      <w:r w:rsidR="00BE0403" w:rsidRPr="004B4EA9">
        <w:rPr>
          <w:rFonts w:ascii="Times New Roman" w:eastAsia="宋体" w:hAnsi="Times New Roman" w:cs="Times New Roman"/>
          <w:sz w:val="24"/>
          <w:szCs w:val="24"/>
        </w:rPr>
        <w:t>安庆市典型绿地植物群落的温湿度效应及对人生理心理的影响</w:t>
      </w:r>
      <w:r w:rsidR="0064348A">
        <w:rPr>
          <w:rFonts w:ascii="Times New Roman" w:eastAsia="宋体" w:hAnsi="Times New Roman" w:cs="Times New Roman" w:hint="eastAsia"/>
          <w:sz w:val="24"/>
          <w:szCs w:val="24"/>
        </w:rPr>
        <w:t>》（</w:t>
      </w:r>
      <w:r w:rsidR="0064348A" w:rsidRPr="004B4EA9">
        <w:rPr>
          <w:rFonts w:ascii="Times New Roman" w:eastAsia="宋体" w:hAnsi="Times New Roman" w:cs="Times New Roman"/>
          <w:sz w:val="24"/>
          <w:szCs w:val="24"/>
        </w:rPr>
        <w:t>KJ2019A0560</w:t>
      </w:r>
      <w:r w:rsidR="0064348A">
        <w:rPr>
          <w:rFonts w:ascii="Times New Roman" w:eastAsia="宋体" w:hAnsi="Times New Roman" w:cs="Times New Roman" w:hint="eastAsia"/>
          <w:sz w:val="24"/>
          <w:szCs w:val="24"/>
        </w:rPr>
        <w:t>），主持</w:t>
      </w:r>
      <w:r w:rsidR="00BE0403" w:rsidRPr="004B4EA9">
        <w:rPr>
          <w:rFonts w:ascii="Times New Roman" w:eastAsia="宋体" w:hAnsi="Times New Roman" w:cs="Times New Roman"/>
          <w:sz w:val="24"/>
          <w:szCs w:val="24"/>
        </w:rPr>
        <w:t>。</w:t>
      </w:r>
    </w:p>
    <w:p w:rsidR="00BE0403" w:rsidRPr="004B4EA9" w:rsidRDefault="00575D11" w:rsidP="00BE0403">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BE0403" w:rsidRPr="004B4EA9">
        <w:rPr>
          <w:rFonts w:ascii="Times New Roman" w:hAnsi="Times New Roman" w:cs="Times New Roman"/>
          <w:sz w:val="24"/>
          <w:szCs w:val="24"/>
        </w:rPr>
        <w:t>.</w:t>
      </w:r>
      <w:r w:rsidR="007563EF">
        <w:rPr>
          <w:rFonts w:ascii="Times New Roman" w:hAnsi="Times New Roman" w:cs="Times New Roman" w:hint="eastAsia"/>
          <w:sz w:val="24"/>
          <w:szCs w:val="24"/>
        </w:rPr>
        <w:t xml:space="preserve"> </w:t>
      </w:r>
      <w:r w:rsidR="00BE0403" w:rsidRPr="004B4EA9">
        <w:rPr>
          <w:rFonts w:ascii="Times New Roman" w:hAnsi="Times New Roman" w:cs="Times New Roman"/>
          <w:sz w:val="24"/>
          <w:szCs w:val="24"/>
        </w:rPr>
        <w:t>水生生物保护与水生态修复安徽省高等学校工程技术研究中心开放研究项目</w:t>
      </w:r>
      <w:r w:rsidR="0064348A">
        <w:rPr>
          <w:rFonts w:ascii="Times New Roman" w:hAnsi="Times New Roman" w:cs="Times New Roman" w:hint="eastAsia"/>
          <w:sz w:val="24"/>
          <w:szCs w:val="24"/>
        </w:rPr>
        <w:t>《</w:t>
      </w:r>
      <w:r w:rsidR="00BE0403" w:rsidRPr="004B4EA9">
        <w:rPr>
          <w:rFonts w:ascii="Times New Roman" w:hAnsi="Times New Roman" w:cs="Times New Roman"/>
          <w:sz w:val="24"/>
          <w:szCs w:val="24"/>
        </w:rPr>
        <w:t>安庆市美丽乡村景观营建中水生植物的应用及优化配置研究</w:t>
      </w:r>
      <w:r w:rsidR="0064348A">
        <w:rPr>
          <w:rFonts w:ascii="Times New Roman" w:hAnsi="Times New Roman" w:cs="Times New Roman" w:hint="eastAsia"/>
          <w:sz w:val="24"/>
          <w:szCs w:val="24"/>
        </w:rPr>
        <w:t>》</w:t>
      </w:r>
      <w:r w:rsidR="00BE0403" w:rsidRPr="004B4EA9">
        <w:rPr>
          <w:rFonts w:ascii="Times New Roman" w:hAnsi="Times New Roman" w:cs="Times New Roman"/>
          <w:sz w:val="24"/>
          <w:szCs w:val="24"/>
        </w:rPr>
        <w:t>，主持。</w:t>
      </w:r>
    </w:p>
    <w:p w:rsidR="0064348A" w:rsidRDefault="00575D11" w:rsidP="0064348A">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sidR="00BE0403" w:rsidRPr="004B4EA9">
        <w:rPr>
          <w:rFonts w:ascii="Times New Roman" w:hAnsi="Times New Roman" w:cs="Times New Roman"/>
          <w:sz w:val="24"/>
          <w:szCs w:val="24"/>
        </w:rPr>
        <w:t>.</w:t>
      </w:r>
      <w:r w:rsidR="007563EF">
        <w:rPr>
          <w:rFonts w:ascii="Times New Roman" w:hAnsi="Times New Roman" w:cs="Times New Roman" w:hint="eastAsia"/>
          <w:sz w:val="24"/>
          <w:szCs w:val="24"/>
        </w:rPr>
        <w:t xml:space="preserve"> </w:t>
      </w:r>
      <w:r w:rsidR="00BE0403" w:rsidRPr="004B4EA9">
        <w:rPr>
          <w:rFonts w:ascii="Times New Roman" w:hAnsi="Times New Roman" w:cs="Times New Roman"/>
          <w:sz w:val="24"/>
          <w:szCs w:val="24"/>
        </w:rPr>
        <w:t>皖西南生物多样性研究与生态保护安徽省重点实验室开放研究项目</w:t>
      </w:r>
      <w:r w:rsidR="0064348A">
        <w:rPr>
          <w:rFonts w:ascii="Times New Roman" w:hAnsi="Times New Roman" w:cs="Times New Roman" w:hint="eastAsia"/>
          <w:sz w:val="24"/>
          <w:szCs w:val="24"/>
        </w:rPr>
        <w:t>《</w:t>
      </w:r>
      <w:r w:rsidR="00BE0403" w:rsidRPr="004B4EA9">
        <w:rPr>
          <w:rFonts w:ascii="Times New Roman" w:hAnsi="Times New Roman" w:cs="Times New Roman"/>
          <w:sz w:val="24"/>
          <w:szCs w:val="24"/>
        </w:rPr>
        <w:t>皖西南乡村生态植物景观营造研究</w:t>
      </w:r>
      <w:r w:rsidR="00BE0403" w:rsidRPr="004B4EA9">
        <w:rPr>
          <w:rFonts w:ascii="Times New Roman" w:hAnsi="Times New Roman" w:cs="Times New Roman"/>
          <w:sz w:val="24"/>
          <w:szCs w:val="24"/>
        </w:rPr>
        <w:t>——</w:t>
      </w:r>
      <w:r w:rsidR="00BE0403" w:rsidRPr="004B4EA9">
        <w:rPr>
          <w:rFonts w:ascii="Times New Roman" w:hAnsi="Times New Roman" w:cs="Times New Roman"/>
          <w:sz w:val="24"/>
          <w:szCs w:val="24"/>
        </w:rPr>
        <w:t>以安庆市乡村植物景观为例</w:t>
      </w:r>
      <w:r w:rsidR="0064348A">
        <w:rPr>
          <w:rFonts w:ascii="Times New Roman" w:hAnsi="Times New Roman" w:cs="Times New Roman" w:hint="eastAsia"/>
          <w:sz w:val="24"/>
          <w:szCs w:val="24"/>
        </w:rPr>
        <w:t>》</w:t>
      </w:r>
      <w:r w:rsidR="00BE0403" w:rsidRPr="004B4EA9">
        <w:rPr>
          <w:rFonts w:ascii="Times New Roman" w:hAnsi="Times New Roman" w:cs="Times New Roman"/>
          <w:sz w:val="24"/>
          <w:szCs w:val="24"/>
        </w:rPr>
        <w:t>，主持。</w:t>
      </w:r>
    </w:p>
    <w:p w:rsidR="00AE3124" w:rsidRDefault="00C80D26">
      <w:pPr>
        <w:spacing w:line="360" w:lineRule="auto"/>
        <w:ind w:firstLineChars="200" w:firstLine="480"/>
        <w:rPr>
          <w:rFonts w:ascii="Times New Roman" w:eastAsia="宋体" w:hAnsi="Times New Roman" w:cs="Times New Roman"/>
          <w:color w:val="000000"/>
          <w:kern w:val="0"/>
          <w:sz w:val="24"/>
          <w:szCs w:val="24"/>
        </w:rPr>
      </w:pPr>
      <w:r w:rsidRPr="00C80D26">
        <w:rPr>
          <w:rFonts w:ascii="Times New Roman" w:eastAsia="宋体" w:hAnsi="Times New Roman" w:cs="Times New Roman" w:hint="eastAsia"/>
          <w:color w:val="000000"/>
          <w:kern w:val="0"/>
          <w:sz w:val="24"/>
          <w:szCs w:val="24"/>
        </w:rPr>
        <w:t>7.</w:t>
      </w:r>
      <w:r w:rsidR="007563EF">
        <w:rPr>
          <w:rFonts w:ascii="Times New Roman" w:eastAsia="宋体" w:hAnsi="Times New Roman" w:cs="Times New Roman" w:hint="eastAsia"/>
          <w:color w:val="000000"/>
          <w:kern w:val="0"/>
          <w:sz w:val="24"/>
          <w:szCs w:val="24"/>
        </w:rPr>
        <w:t xml:space="preserve"> </w:t>
      </w:r>
      <w:r w:rsidR="0007357C">
        <w:rPr>
          <w:rFonts w:ascii="Times New Roman" w:eastAsia="宋体" w:hAnsi="Times New Roman" w:cs="Times New Roman" w:hint="eastAsia"/>
          <w:color w:val="000000"/>
          <w:kern w:val="0"/>
          <w:sz w:val="24"/>
          <w:szCs w:val="24"/>
        </w:rPr>
        <w:t>横向委托项目：</w:t>
      </w:r>
      <w:r w:rsidRPr="00C80D26">
        <w:rPr>
          <w:rFonts w:ascii="Times New Roman" w:eastAsia="宋体" w:hAnsi="Times New Roman" w:cs="Times New Roman" w:hint="eastAsia"/>
          <w:color w:val="000000"/>
          <w:kern w:val="0"/>
          <w:sz w:val="24"/>
          <w:szCs w:val="24"/>
        </w:rPr>
        <w:t>宿松县林草种植资源普查项目，主持。</w:t>
      </w:r>
    </w:p>
    <w:p w:rsidR="009D3398" w:rsidRPr="009D3398" w:rsidRDefault="009D3398">
      <w:pPr>
        <w:spacing w:line="360" w:lineRule="auto"/>
        <w:ind w:firstLineChars="200" w:firstLine="480"/>
        <w:rPr>
          <w:rFonts w:ascii="Times New Roman" w:eastAsia="宋体" w:hAnsi="Times New Roman" w:cs="Times New Roman"/>
          <w:color w:val="000000"/>
          <w:kern w:val="0"/>
          <w:sz w:val="24"/>
          <w:szCs w:val="24"/>
        </w:rPr>
      </w:pP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四、发表论文</w:t>
      </w:r>
      <w:r w:rsidR="00C15AC7">
        <w:rPr>
          <w:rFonts w:ascii="Times New Roman" w:eastAsia="宋体" w:hAnsi="Times New Roman" w:cs="Times New Roman" w:hint="eastAsia"/>
          <w:sz w:val="24"/>
          <w:szCs w:val="24"/>
        </w:rPr>
        <w:t>及专利</w:t>
      </w:r>
      <w:r>
        <w:rPr>
          <w:rFonts w:ascii="Times New Roman" w:eastAsia="宋体" w:hAnsi="Times New Roman" w:cs="Times New Roman" w:hint="eastAsia"/>
          <w:sz w:val="24"/>
          <w:szCs w:val="24"/>
        </w:rPr>
        <w:t>情况</w:t>
      </w:r>
    </w:p>
    <w:p w:rsidR="00A304A9" w:rsidRPr="008A200F" w:rsidRDefault="00A304A9" w:rsidP="00A304A9">
      <w:pPr>
        <w:pStyle w:val="a6"/>
        <w:spacing w:line="360" w:lineRule="auto"/>
        <w:ind w:firstLineChars="200" w:firstLine="480"/>
        <w:rPr>
          <w:rFonts w:ascii="Times New Roman" w:hAnsi="Times New Roman" w:cs="Times New Roman"/>
          <w:sz w:val="24"/>
          <w:szCs w:val="24"/>
        </w:rPr>
      </w:pPr>
      <w:r w:rsidRPr="008A200F">
        <w:rPr>
          <w:rFonts w:ascii="Times New Roman" w:hAnsi="Times New Roman" w:cs="Times New Roman"/>
          <w:sz w:val="24"/>
          <w:szCs w:val="24"/>
        </w:rPr>
        <w:t>1</w:t>
      </w:r>
      <w:r>
        <w:rPr>
          <w:rFonts w:ascii="Times New Roman" w:hAnsi="Times New Roman" w:cs="Times New Roman" w:hint="eastAsia"/>
          <w:sz w:val="24"/>
          <w:szCs w:val="24"/>
        </w:rPr>
        <w:t>．</w:t>
      </w:r>
      <w:r w:rsidRPr="008A200F">
        <w:rPr>
          <w:rFonts w:ascii="Times New Roman" w:hAnsi="Times New Roman" w:cs="Times New Roman" w:hint="eastAsia"/>
          <w:sz w:val="24"/>
          <w:szCs w:val="24"/>
        </w:rPr>
        <w:t>丁元春，</w:t>
      </w:r>
      <w:r>
        <w:rPr>
          <w:rFonts w:ascii="Times New Roman" w:hAnsi="Times New Roman" w:cs="Times New Roman" w:hint="eastAsia"/>
          <w:sz w:val="24"/>
          <w:szCs w:val="24"/>
        </w:rPr>
        <w:t>范志强</w:t>
      </w:r>
      <w:r w:rsidRPr="008A200F">
        <w:rPr>
          <w:rFonts w:ascii="Times New Roman" w:hAnsi="Times New Roman" w:cs="Times New Roman" w:hint="eastAsia"/>
          <w:sz w:val="24"/>
          <w:szCs w:val="24"/>
        </w:rPr>
        <w:t>，</w:t>
      </w:r>
      <w:r>
        <w:rPr>
          <w:rFonts w:ascii="Times New Roman" w:hAnsi="Times New Roman" w:cs="Times New Roman" w:hint="eastAsia"/>
          <w:sz w:val="24"/>
          <w:szCs w:val="24"/>
        </w:rPr>
        <w:t>杨荣</w:t>
      </w:r>
      <w:r w:rsidRPr="008A200F">
        <w:rPr>
          <w:rFonts w:ascii="Times New Roman" w:hAnsi="Times New Roman" w:cs="Times New Roman" w:hint="eastAsia"/>
          <w:sz w:val="24"/>
          <w:szCs w:val="24"/>
        </w:rPr>
        <w:t>，等</w:t>
      </w:r>
      <w:r w:rsidRPr="008A200F">
        <w:rPr>
          <w:rFonts w:ascii="Times New Roman" w:hAnsi="Times New Roman" w:cs="Times New Roman"/>
          <w:sz w:val="24"/>
          <w:szCs w:val="24"/>
        </w:rPr>
        <w:t>.</w:t>
      </w:r>
      <w:r w:rsidRPr="008A200F">
        <w:rPr>
          <w:rFonts w:ascii="Times New Roman" w:hAnsi="Times New Roman" w:cs="Times New Roman" w:hint="eastAsia"/>
          <w:sz w:val="24"/>
          <w:szCs w:val="24"/>
        </w:rPr>
        <w:t>安庆</w:t>
      </w:r>
      <w:r>
        <w:rPr>
          <w:rFonts w:ascii="Times New Roman" w:hAnsi="Times New Roman" w:cs="Times New Roman" w:hint="eastAsia"/>
          <w:sz w:val="24"/>
          <w:szCs w:val="24"/>
        </w:rPr>
        <w:t>江滩公园不同下垫面夏季温湿度调节效应研究</w:t>
      </w:r>
      <w:r w:rsidRPr="008A200F">
        <w:rPr>
          <w:rFonts w:ascii="Times New Roman" w:hAnsi="Times New Roman" w:cs="Times New Roman"/>
          <w:sz w:val="24"/>
          <w:szCs w:val="24"/>
        </w:rPr>
        <w:t>[J].</w:t>
      </w:r>
      <w:r>
        <w:rPr>
          <w:rFonts w:ascii="Times New Roman" w:hAnsi="Times New Roman" w:cs="Times New Roman" w:hint="eastAsia"/>
          <w:sz w:val="24"/>
          <w:szCs w:val="24"/>
        </w:rPr>
        <w:t>重庆工商</w:t>
      </w:r>
      <w:r w:rsidRPr="008A200F">
        <w:rPr>
          <w:rFonts w:ascii="Times New Roman" w:hAnsi="Times New Roman" w:cs="Times New Roman" w:hint="eastAsia"/>
          <w:sz w:val="24"/>
          <w:szCs w:val="24"/>
        </w:rPr>
        <w:t>大学学报（自然科学版），</w:t>
      </w:r>
      <w:r w:rsidRPr="008A200F">
        <w:rPr>
          <w:rFonts w:ascii="Times New Roman" w:hAnsi="Times New Roman" w:cs="Times New Roman"/>
          <w:sz w:val="24"/>
          <w:szCs w:val="24"/>
        </w:rPr>
        <w:t>202</w:t>
      </w:r>
      <w:r>
        <w:rPr>
          <w:rFonts w:ascii="Times New Roman" w:hAnsi="Times New Roman" w:cs="Times New Roman" w:hint="eastAsia"/>
          <w:sz w:val="24"/>
          <w:szCs w:val="24"/>
        </w:rPr>
        <w:t>3</w:t>
      </w:r>
      <w:r w:rsidRPr="008A200F">
        <w:rPr>
          <w:rFonts w:ascii="Times New Roman" w:hAnsi="Times New Roman" w:cs="Times New Roman"/>
          <w:sz w:val="24"/>
          <w:szCs w:val="24"/>
        </w:rPr>
        <w:t>,40</w:t>
      </w:r>
      <w:r w:rsidR="004469C9">
        <w:rPr>
          <w:rFonts w:ascii="Times New Roman" w:hAnsi="Times New Roman" w:cs="Times New Roman" w:hint="eastAsia"/>
          <w:sz w:val="24"/>
          <w:szCs w:val="24"/>
        </w:rPr>
        <w:t>(</w:t>
      </w:r>
      <w:r>
        <w:rPr>
          <w:rFonts w:ascii="Times New Roman" w:hAnsi="Times New Roman" w:cs="Times New Roman" w:hint="eastAsia"/>
          <w:sz w:val="24"/>
          <w:szCs w:val="24"/>
        </w:rPr>
        <w:t>5</w:t>
      </w:r>
      <w:r w:rsidR="004469C9">
        <w:rPr>
          <w:rFonts w:ascii="Times New Roman" w:hAnsi="Times New Roman" w:cs="Times New Roman" w:hint="eastAsia"/>
          <w:sz w:val="24"/>
          <w:szCs w:val="24"/>
        </w:rPr>
        <w:t>):</w:t>
      </w:r>
      <w:proofErr w:type="gramStart"/>
      <w:r>
        <w:rPr>
          <w:rFonts w:ascii="Times New Roman" w:hAnsi="Times New Roman" w:cs="Times New Roman" w:hint="eastAsia"/>
          <w:sz w:val="24"/>
          <w:szCs w:val="24"/>
        </w:rPr>
        <w:t>64</w:t>
      </w:r>
      <w:r w:rsidRPr="008A200F">
        <w:rPr>
          <w:rFonts w:ascii="Times New Roman" w:hAnsi="Times New Roman" w:cs="Times New Roman"/>
          <w:sz w:val="24"/>
          <w:szCs w:val="24"/>
        </w:rPr>
        <w:t>-</w:t>
      </w:r>
      <w:r>
        <w:rPr>
          <w:rFonts w:ascii="Times New Roman" w:hAnsi="Times New Roman" w:cs="Times New Roman" w:hint="eastAsia"/>
          <w:sz w:val="24"/>
          <w:szCs w:val="24"/>
        </w:rPr>
        <w:t>71</w:t>
      </w:r>
      <w:r w:rsidRPr="008A200F">
        <w:rPr>
          <w:rFonts w:ascii="Times New Roman" w:hAnsi="Times New Roman" w:cs="Times New Roman"/>
          <w:sz w:val="24"/>
          <w:szCs w:val="24"/>
        </w:rPr>
        <w:t>.</w:t>
      </w:r>
      <w:proofErr w:type="gramEnd"/>
    </w:p>
    <w:p w:rsidR="00A304A9" w:rsidRPr="00C03F46" w:rsidRDefault="00C81D4D" w:rsidP="009D3398">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Pr="008A200F">
        <w:rPr>
          <w:rFonts w:ascii="Times New Roman" w:hAnsi="Times New Roman" w:cs="Times New Roman" w:hint="eastAsia"/>
          <w:sz w:val="24"/>
          <w:szCs w:val="24"/>
        </w:rPr>
        <w:t>丁元春，</w:t>
      </w:r>
      <w:r w:rsidR="00055C4D">
        <w:rPr>
          <w:rFonts w:ascii="Times New Roman" w:hAnsi="Times New Roman" w:cs="Times New Roman" w:hint="eastAsia"/>
          <w:sz w:val="24"/>
          <w:szCs w:val="24"/>
        </w:rPr>
        <w:t>王俊</w:t>
      </w:r>
      <w:r w:rsidRPr="008A200F">
        <w:rPr>
          <w:rFonts w:ascii="Times New Roman" w:hAnsi="Times New Roman" w:cs="Times New Roman" w:hint="eastAsia"/>
          <w:sz w:val="24"/>
          <w:szCs w:val="24"/>
        </w:rPr>
        <w:t>，</w:t>
      </w:r>
      <w:r w:rsidR="00055C4D">
        <w:rPr>
          <w:rFonts w:ascii="Times New Roman" w:hAnsi="Times New Roman" w:cs="Times New Roman" w:hint="eastAsia"/>
          <w:sz w:val="24"/>
          <w:szCs w:val="24"/>
        </w:rPr>
        <w:t>偶帆</w:t>
      </w:r>
      <w:r w:rsidRPr="008A200F">
        <w:rPr>
          <w:rFonts w:ascii="Times New Roman" w:hAnsi="Times New Roman" w:cs="Times New Roman" w:hint="eastAsia"/>
          <w:sz w:val="24"/>
          <w:szCs w:val="24"/>
        </w:rPr>
        <w:t>，等</w:t>
      </w:r>
      <w:r w:rsidRPr="008A200F">
        <w:rPr>
          <w:rFonts w:ascii="Times New Roman" w:hAnsi="Times New Roman" w:cs="Times New Roman"/>
          <w:sz w:val="24"/>
          <w:szCs w:val="24"/>
        </w:rPr>
        <w:t>.</w:t>
      </w:r>
      <w:r w:rsidR="00055C4D" w:rsidRPr="00055C4D">
        <w:rPr>
          <w:rFonts w:ascii="Times New Roman" w:hAnsi="Times New Roman" w:cs="Times New Roman" w:hint="eastAsia"/>
          <w:sz w:val="24"/>
          <w:szCs w:val="24"/>
        </w:rPr>
        <w:t>不同水生植物配置模式对景观水质的影响</w:t>
      </w:r>
      <w:r w:rsidRPr="008A200F">
        <w:rPr>
          <w:rFonts w:ascii="Times New Roman" w:hAnsi="Times New Roman" w:cs="Times New Roman"/>
          <w:sz w:val="24"/>
          <w:szCs w:val="24"/>
        </w:rPr>
        <w:t>[J].</w:t>
      </w:r>
      <w:r w:rsidR="00055C4D">
        <w:rPr>
          <w:rFonts w:ascii="Times New Roman" w:hAnsi="Times New Roman" w:cs="Times New Roman" w:hint="eastAsia"/>
          <w:sz w:val="24"/>
          <w:szCs w:val="24"/>
        </w:rPr>
        <w:lastRenderedPageBreak/>
        <w:t>宁德师范学院</w:t>
      </w:r>
      <w:r w:rsidRPr="008A200F">
        <w:rPr>
          <w:rFonts w:ascii="Times New Roman" w:hAnsi="Times New Roman" w:cs="Times New Roman" w:hint="eastAsia"/>
          <w:sz w:val="24"/>
          <w:szCs w:val="24"/>
        </w:rPr>
        <w:t>学报（自然科学版），</w:t>
      </w:r>
      <w:r w:rsidRPr="008A200F">
        <w:rPr>
          <w:rFonts w:ascii="Times New Roman" w:hAnsi="Times New Roman" w:cs="Times New Roman"/>
          <w:sz w:val="24"/>
          <w:szCs w:val="24"/>
        </w:rPr>
        <w:t>202</w:t>
      </w:r>
      <w:r>
        <w:rPr>
          <w:rFonts w:ascii="Times New Roman" w:hAnsi="Times New Roman" w:cs="Times New Roman" w:hint="eastAsia"/>
          <w:sz w:val="24"/>
          <w:szCs w:val="24"/>
        </w:rPr>
        <w:t>3</w:t>
      </w:r>
      <w:r w:rsidRPr="008A200F">
        <w:rPr>
          <w:rFonts w:ascii="Times New Roman" w:hAnsi="Times New Roman" w:cs="Times New Roman"/>
          <w:sz w:val="24"/>
          <w:szCs w:val="24"/>
        </w:rPr>
        <w:t>,</w:t>
      </w:r>
      <w:r w:rsidR="00055C4D">
        <w:rPr>
          <w:rFonts w:ascii="Times New Roman" w:hAnsi="Times New Roman" w:cs="Times New Roman" w:hint="eastAsia"/>
          <w:sz w:val="24"/>
          <w:szCs w:val="24"/>
        </w:rPr>
        <w:t>35</w:t>
      </w:r>
      <w:r w:rsidR="004469C9">
        <w:rPr>
          <w:rFonts w:ascii="Times New Roman" w:hAnsi="Times New Roman" w:cs="Times New Roman" w:hint="eastAsia"/>
          <w:sz w:val="24"/>
          <w:szCs w:val="24"/>
        </w:rPr>
        <w:t>(</w:t>
      </w:r>
      <w:r w:rsidR="00055C4D">
        <w:rPr>
          <w:rFonts w:ascii="Times New Roman" w:hAnsi="Times New Roman" w:cs="Times New Roman" w:hint="eastAsia"/>
          <w:sz w:val="24"/>
          <w:szCs w:val="24"/>
        </w:rPr>
        <w:t>2</w:t>
      </w:r>
      <w:r w:rsidR="004469C9">
        <w:rPr>
          <w:rFonts w:ascii="Times New Roman" w:hAnsi="Times New Roman" w:cs="Times New Roman" w:hint="eastAsia"/>
          <w:sz w:val="24"/>
          <w:szCs w:val="24"/>
        </w:rPr>
        <w:t>)</w:t>
      </w:r>
      <w:r w:rsidRPr="008A200F">
        <w:rPr>
          <w:rFonts w:ascii="Times New Roman" w:hAnsi="Times New Roman" w:cs="Times New Roman"/>
          <w:sz w:val="24"/>
          <w:szCs w:val="24"/>
        </w:rPr>
        <w:t>:</w:t>
      </w:r>
      <w:proofErr w:type="gramStart"/>
      <w:r w:rsidR="00055C4D">
        <w:rPr>
          <w:rFonts w:ascii="Times New Roman" w:hAnsi="Times New Roman" w:cs="Times New Roman" w:hint="eastAsia"/>
          <w:sz w:val="24"/>
          <w:szCs w:val="24"/>
        </w:rPr>
        <w:t>212</w:t>
      </w:r>
      <w:r w:rsidRPr="008A200F">
        <w:rPr>
          <w:rFonts w:ascii="Times New Roman" w:hAnsi="Times New Roman" w:cs="Times New Roman"/>
          <w:sz w:val="24"/>
          <w:szCs w:val="24"/>
        </w:rPr>
        <w:t>-</w:t>
      </w:r>
      <w:r w:rsidR="00055C4D">
        <w:rPr>
          <w:rFonts w:ascii="Times New Roman" w:hAnsi="Times New Roman" w:cs="Times New Roman" w:hint="eastAsia"/>
          <w:sz w:val="24"/>
          <w:szCs w:val="24"/>
        </w:rPr>
        <w:t>216</w:t>
      </w:r>
      <w:r w:rsidRPr="008A200F">
        <w:rPr>
          <w:rFonts w:ascii="Times New Roman" w:hAnsi="Times New Roman" w:cs="Times New Roman"/>
          <w:sz w:val="24"/>
          <w:szCs w:val="24"/>
        </w:rPr>
        <w:t>.</w:t>
      </w:r>
      <w:proofErr w:type="gramEnd"/>
    </w:p>
    <w:p w:rsidR="00BE0403" w:rsidRPr="008A200F" w:rsidRDefault="00C03F46" w:rsidP="008A200F">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sidR="008A200F">
        <w:rPr>
          <w:rFonts w:ascii="Times New Roman" w:hAnsi="Times New Roman" w:cs="Times New Roman" w:hint="eastAsia"/>
          <w:sz w:val="24"/>
          <w:szCs w:val="24"/>
        </w:rPr>
        <w:t>．</w:t>
      </w:r>
      <w:r w:rsidR="00BE0403" w:rsidRPr="008A200F">
        <w:rPr>
          <w:rFonts w:ascii="Times New Roman" w:hAnsi="Times New Roman" w:cs="Times New Roman" w:hint="eastAsia"/>
          <w:sz w:val="24"/>
          <w:szCs w:val="24"/>
        </w:rPr>
        <w:t>丁元春，吴小雨，范志强，等</w:t>
      </w:r>
      <w:r w:rsidR="00BE0403" w:rsidRPr="008A200F">
        <w:rPr>
          <w:rFonts w:ascii="Times New Roman" w:hAnsi="Times New Roman" w:cs="Times New Roman"/>
          <w:sz w:val="24"/>
          <w:szCs w:val="24"/>
        </w:rPr>
        <w:t>.</w:t>
      </w:r>
      <w:r w:rsidR="00BE0403" w:rsidRPr="008A200F">
        <w:rPr>
          <w:rFonts w:ascii="Times New Roman" w:hAnsi="Times New Roman" w:cs="Times New Roman" w:hint="eastAsia"/>
          <w:sz w:val="24"/>
          <w:szCs w:val="24"/>
        </w:rPr>
        <w:t>安庆市莲湖公园绿地春季小气候与人体环境舒适度研究</w:t>
      </w:r>
      <w:r w:rsidR="00BE0403" w:rsidRPr="008A200F">
        <w:rPr>
          <w:rFonts w:ascii="Times New Roman" w:hAnsi="Times New Roman" w:cs="Times New Roman"/>
          <w:sz w:val="24"/>
          <w:szCs w:val="24"/>
        </w:rPr>
        <w:t>[J].</w:t>
      </w:r>
      <w:r w:rsidR="00BE0403" w:rsidRPr="008A200F">
        <w:rPr>
          <w:rFonts w:ascii="Times New Roman" w:hAnsi="Times New Roman" w:cs="Times New Roman" w:hint="eastAsia"/>
          <w:sz w:val="24"/>
          <w:szCs w:val="24"/>
        </w:rPr>
        <w:t>湖北民族大学学报（自然科学版），</w:t>
      </w:r>
      <w:r w:rsidR="00BE0403" w:rsidRPr="008A200F">
        <w:rPr>
          <w:rFonts w:ascii="Times New Roman" w:hAnsi="Times New Roman" w:cs="Times New Roman"/>
          <w:sz w:val="24"/>
          <w:szCs w:val="24"/>
        </w:rPr>
        <w:t>2022,40</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1</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w:t>
      </w:r>
      <w:proofErr w:type="gramStart"/>
      <w:r w:rsidR="00BE0403" w:rsidRPr="008A200F">
        <w:rPr>
          <w:rFonts w:ascii="Times New Roman" w:hAnsi="Times New Roman" w:cs="Times New Roman"/>
          <w:sz w:val="24"/>
          <w:szCs w:val="24"/>
        </w:rPr>
        <w:t>9-14.</w:t>
      </w:r>
      <w:proofErr w:type="gramEnd"/>
    </w:p>
    <w:p w:rsidR="00BE0403" w:rsidRPr="008A200F" w:rsidRDefault="00C03F46" w:rsidP="008A200F">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sidR="008A200F">
        <w:rPr>
          <w:rFonts w:ascii="Times New Roman" w:hAnsi="Times New Roman" w:cs="Times New Roman" w:hint="eastAsia"/>
          <w:sz w:val="24"/>
          <w:szCs w:val="24"/>
        </w:rPr>
        <w:t>．</w:t>
      </w:r>
      <w:r w:rsidR="00BE0403" w:rsidRPr="008A200F">
        <w:rPr>
          <w:rFonts w:ascii="Times New Roman" w:hAnsi="Times New Roman" w:cs="Times New Roman" w:hint="eastAsia"/>
          <w:sz w:val="24"/>
          <w:szCs w:val="24"/>
        </w:rPr>
        <w:t>丁元春</w:t>
      </w:r>
      <w:r w:rsidR="00BE0403" w:rsidRPr="008A200F">
        <w:rPr>
          <w:rFonts w:ascii="Times New Roman" w:hAnsi="Times New Roman" w:cs="Times New Roman"/>
          <w:sz w:val="24"/>
          <w:szCs w:val="24"/>
        </w:rPr>
        <w:t>.</w:t>
      </w:r>
      <w:r w:rsidR="00BE0403" w:rsidRPr="008A200F">
        <w:rPr>
          <w:rFonts w:ascii="Times New Roman" w:hAnsi="Times New Roman" w:cs="Times New Roman" w:hint="eastAsia"/>
          <w:sz w:val="24"/>
          <w:szCs w:val="24"/>
        </w:rPr>
        <w:t>万佛湖环湖旅游公路绿化景观设计</w:t>
      </w:r>
      <w:r w:rsidR="00BE0403" w:rsidRPr="008A200F">
        <w:rPr>
          <w:rFonts w:ascii="Times New Roman" w:hAnsi="Times New Roman" w:cs="Times New Roman"/>
          <w:sz w:val="24"/>
          <w:szCs w:val="24"/>
        </w:rPr>
        <w:t>[J].</w:t>
      </w:r>
      <w:r w:rsidR="00BE0403" w:rsidRPr="008A200F">
        <w:rPr>
          <w:rFonts w:ascii="Times New Roman" w:hAnsi="Times New Roman" w:cs="Times New Roman" w:hint="eastAsia"/>
          <w:sz w:val="24"/>
          <w:szCs w:val="24"/>
        </w:rPr>
        <w:t>安庆师范大学学报（自然科学版），</w:t>
      </w:r>
      <w:r w:rsidR="00BE0403" w:rsidRPr="008A200F">
        <w:rPr>
          <w:rFonts w:ascii="Times New Roman" w:hAnsi="Times New Roman" w:cs="Times New Roman"/>
          <w:sz w:val="24"/>
          <w:szCs w:val="24"/>
        </w:rPr>
        <w:t>2018,24</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4):</w:t>
      </w:r>
      <w:proofErr w:type="gramStart"/>
      <w:r w:rsidR="00BE0403" w:rsidRPr="008A200F">
        <w:rPr>
          <w:rFonts w:ascii="Times New Roman" w:hAnsi="Times New Roman" w:cs="Times New Roman"/>
          <w:sz w:val="24"/>
          <w:szCs w:val="24"/>
        </w:rPr>
        <w:t>74-77.</w:t>
      </w:r>
      <w:proofErr w:type="gramEnd"/>
    </w:p>
    <w:p w:rsidR="00BE0403" w:rsidRPr="008A200F" w:rsidRDefault="00C03F46" w:rsidP="008A200F">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5</w:t>
      </w:r>
      <w:r w:rsidR="008A200F">
        <w:rPr>
          <w:rFonts w:ascii="Times New Roman" w:hAnsi="Times New Roman" w:cs="Times New Roman" w:hint="eastAsia"/>
          <w:sz w:val="24"/>
          <w:szCs w:val="24"/>
        </w:rPr>
        <w:t>．</w:t>
      </w:r>
      <w:r w:rsidR="00BE0403" w:rsidRPr="008A200F">
        <w:rPr>
          <w:rFonts w:ascii="Times New Roman" w:hAnsi="Times New Roman" w:cs="Times New Roman" w:hint="eastAsia"/>
          <w:sz w:val="24"/>
          <w:szCs w:val="24"/>
        </w:rPr>
        <w:t>丁元春，凌张军</w:t>
      </w:r>
      <w:r w:rsidR="00BE0403" w:rsidRPr="008A200F">
        <w:rPr>
          <w:rFonts w:ascii="Times New Roman" w:hAnsi="Times New Roman" w:cs="Times New Roman"/>
          <w:sz w:val="24"/>
          <w:szCs w:val="24"/>
        </w:rPr>
        <w:t>.</w:t>
      </w:r>
      <w:r w:rsidR="00BE0403" w:rsidRPr="008A200F">
        <w:rPr>
          <w:rFonts w:ascii="Times New Roman" w:hAnsi="Times New Roman" w:cs="Times New Roman" w:hint="eastAsia"/>
          <w:sz w:val="24"/>
          <w:szCs w:val="24"/>
        </w:rPr>
        <w:t>安庆市秀园核心区景观规划设计</w:t>
      </w:r>
      <w:r w:rsidR="00BE0403" w:rsidRPr="008A200F">
        <w:rPr>
          <w:rFonts w:ascii="Times New Roman" w:hAnsi="Times New Roman" w:cs="Times New Roman"/>
          <w:sz w:val="24"/>
          <w:szCs w:val="24"/>
        </w:rPr>
        <w:t>[J].</w:t>
      </w:r>
      <w:r w:rsidR="00BE0403" w:rsidRPr="008A200F">
        <w:rPr>
          <w:rFonts w:ascii="Times New Roman" w:hAnsi="Times New Roman" w:cs="Times New Roman" w:hint="eastAsia"/>
          <w:sz w:val="24"/>
          <w:szCs w:val="24"/>
        </w:rPr>
        <w:t>安庆师范学院学报（自然科学版），</w:t>
      </w:r>
      <w:r w:rsidR="00BE0403" w:rsidRPr="008A200F">
        <w:rPr>
          <w:rFonts w:ascii="Times New Roman" w:hAnsi="Times New Roman" w:cs="Times New Roman"/>
          <w:sz w:val="24"/>
          <w:szCs w:val="24"/>
        </w:rPr>
        <w:t>2016,22</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4</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w:t>
      </w:r>
      <w:proofErr w:type="gramStart"/>
      <w:r w:rsidR="00BE0403" w:rsidRPr="008A200F">
        <w:rPr>
          <w:rFonts w:ascii="Times New Roman" w:hAnsi="Times New Roman" w:cs="Times New Roman"/>
          <w:sz w:val="24"/>
          <w:szCs w:val="24"/>
        </w:rPr>
        <w:t>112-115.</w:t>
      </w:r>
      <w:proofErr w:type="gramEnd"/>
    </w:p>
    <w:p w:rsidR="00BE0403" w:rsidRPr="008A200F" w:rsidRDefault="00C03F46" w:rsidP="008A200F">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sidR="008A200F">
        <w:rPr>
          <w:rFonts w:ascii="Times New Roman" w:hAnsi="Times New Roman" w:cs="Times New Roman" w:hint="eastAsia"/>
          <w:sz w:val="24"/>
          <w:szCs w:val="24"/>
        </w:rPr>
        <w:t>．</w:t>
      </w:r>
      <w:r w:rsidR="00BE0403" w:rsidRPr="008A200F">
        <w:rPr>
          <w:rFonts w:ascii="Times New Roman" w:hAnsi="Times New Roman" w:cs="Times New Roman" w:hint="eastAsia"/>
          <w:sz w:val="24"/>
          <w:szCs w:val="24"/>
        </w:rPr>
        <w:t>丁元春，</w:t>
      </w:r>
      <w:proofErr w:type="gramStart"/>
      <w:r w:rsidR="00BE0403" w:rsidRPr="008A200F">
        <w:rPr>
          <w:rFonts w:ascii="Times New Roman" w:hAnsi="Times New Roman" w:cs="Times New Roman" w:hint="eastAsia"/>
          <w:sz w:val="24"/>
          <w:szCs w:val="24"/>
        </w:rPr>
        <w:t>魏和平</w:t>
      </w:r>
      <w:proofErr w:type="gramEnd"/>
      <w:r w:rsidR="00BE0403" w:rsidRPr="008A200F">
        <w:rPr>
          <w:rFonts w:ascii="Times New Roman" w:hAnsi="Times New Roman" w:cs="Times New Roman"/>
          <w:sz w:val="24"/>
          <w:szCs w:val="24"/>
        </w:rPr>
        <w:t>.</w:t>
      </w:r>
      <w:r w:rsidR="00BE0403" w:rsidRPr="008A200F">
        <w:rPr>
          <w:rFonts w:ascii="Times New Roman" w:hAnsi="Times New Roman" w:cs="Times New Roman" w:hint="eastAsia"/>
          <w:sz w:val="24"/>
          <w:szCs w:val="24"/>
        </w:rPr>
        <w:t>巢湖市北外环路道路绿化提升设计</w:t>
      </w:r>
      <w:r w:rsidR="00BE0403" w:rsidRPr="008A200F">
        <w:rPr>
          <w:rFonts w:ascii="Times New Roman" w:hAnsi="Times New Roman" w:cs="Times New Roman"/>
          <w:sz w:val="24"/>
          <w:szCs w:val="24"/>
        </w:rPr>
        <w:t>[J].</w:t>
      </w:r>
      <w:r w:rsidR="00BE0403" w:rsidRPr="008A200F">
        <w:rPr>
          <w:rFonts w:ascii="Times New Roman" w:hAnsi="Times New Roman" w:cs="Times New Roman" w:hint="eastAsia"/>
          <w:sz w:val="24"/>
          <w:szCs w:val="24"/>
        </w:rPr>
        <w:t>安庆师范学院学报（自然科学版），</w:t>
      </w:r>
      <w:r w:rsidR="00BE0403" w:rsidRPr="008A200F">
        <w:rPr>
          <w:rFonts w:ascii="Times New Roman" w:hAnsi="Times New Roman" w:cs="Times New Roman"/>
          <w:sz w:val="24"/>
          <w:szCs w:val="24"/>
        </w:rPr>
        <w:t>2015,21</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2</w:t>
      </w:r>
      <w:r w:rsidR="004469C9">
        <w:rPr>
          <w:rFonts w:ascii="Times New Roman" w:hAnsi="Times New Roman" w:cs="Times New Roman" w:hint="eastAsia"/>
          <w:sz w:val="24"/>
          <w:szCs w:val="24"/>
        </w:rPr>
        <w:t>)</w:t>
      </w:r>
      <w:r w:rsidR="00BE0403" w:rsidRPr="008A200F">
        <w:rPr>
          <w:rFonts w:ascii="Times New Roman" w:hAnsi="Times New Roman" w:cs="Times New Roman"/>
          <w:sz w:val="24"/>
          <w:szCs w:val="24"/>
        </w:rPr>
        <w:t>:</w:t>
      </w:r>
      <w:proofErr w:type="gramStart"/>
      <w:r w:rsidR="00BE0403" w:rsidRPr="008A200F">
        <w:rPr>
          <w:rFonts w:ascii="Times New Roman" w:hAnsi="Times New Roman" w:cs="Times New Roman"/>
          <w:sz w:val="24"/>
          <w:szCs w:val="24"/>
        </w:rPr>
        <w:t>92-97.</w:t>
      </w:r>
      <w:proofErr w:type="gramEnd"/>
    </w:p>
    <w:p w:rsidR="00C15AC7" w:rsidRPr="00C15AC7" w:rsidRDefault="00C15AC7" w:rsidP="00C15AC7">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sidRPr="00C15AC7">
        <w:rPr>
          <w:rFonts w:ascii="Times New Roman" w:hAnsi="Times New Roman" w:cs="Times New Roman"/>
          <w:sz w:val="24"/>
          <w:szCs w:val="24"/>
        </w:rPr>
        <w:t xml:space="preserve">. </w:t>
      </w:r>
      <w:r w:rsidRPr="00C15AC7">
        <w:rPr>
          <w:rFonts w:ascii="Times New Roman" w:hAnsi="Times New Roman" w:cs="Times New Roman"/>
          <w:sz w:val="24"/>
          <w:szCs w:val="24"/>
        </w:rPr>
        <w:t>发明专利</w:t>
      </w:r>
      <w:r>
        <w:rPr>
          <w:rFonts w:ascii="Times New Roman" w:hAnsi="Times New Roman" w:cs="Times New Roman" w:hint="eastAsia"/>
          <w:sz w:val="24"/>
          <w:szCs w:val="24"/>
        </w:rPr>
        <w:t>：</w:t>
      </w:r>
      <w:r w:rsidRPr="00C15AC7">
        <w:rPr>
          <w:rFonts w:ascii="Times New Roman" w:hAnsi="Times New Roman" w:cs="Times New Roman"/>
          <w:sz w:val="24"/>
          <w:szCs w:val="24"/>
        </w:rPr>
        <w:t>一种用于海绵城市雨水净化的生物处理系统（</w:t>
      </w:r>
      <w:r w:rsidRPr="00C15AC7">
        <w:rPr>
          <w:rFonts w:ascii="Times New Roman" w:hAnsi="Times New Roman" w:cs="Times New Roman"/>
          <w:sz w:val="24"/>
          <w:szCs w:val="24"/>
        </w:rPr>
        <w:t>ZL201910137295.X</w:t>
      </w:r>
      <w:r w:rsidR="006E751C">
        <w:rPr>
          <w:rFonts w:ascii="Times New Roman" w:hAnsi="Times New Roman" w:cs="Times New Roman"/>
          <w:sz w:val="24"/>
          <w:szCs w:val="24"/>
        </w:rPr>
        <w:t>）</w:t>
      </w:r>
      <w:r w:rsidR="006E751C">
        <w:rPr>
          <w:rFonts w:ascii="Times New Roman" w:hAnsi="Times New Roman" w:cs="Times New Roman" w:hint="eastAsia"/>
          <w:sz w:val="24"/>
          <w:szCs w:val="24"/>
        </w:rPr>
        <w:t>.</w:t>
      </w:r>
      <w:bookmarkStart w:id="0" w:name="_GoBack"/>
      <w:bookmarkEnd w:id="0"/>
    </w:p>
    <w:p w:rsidR="00AE3124" w:rsidRPr="00BE0403" w:rsidRDefault="00C15AC7" w:rsidP="00C15AC7">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Pr="00C15AC7">
        <w:rPr>
          <w:rFonts w:ascii="Times New Roman" w:hAnsi="Times New Roman" w:cs="Times New Roman"/>
          <w:sz w:val="24"/>
          <w:szCs w:val="24"/>
        </w:rPr>
        <w:t xml:space="preserve">. </w:t>
      </w:r>
      <w:r w:rsidRPr="00C15AC7">
        <w:rPr>
          <w:rFonts w:ascii="Times New Roman" w:hAnsi="Times New Roman" w:cs="Times New Roman"/>
          <w:sz w:val="24"/>
          <w:szCs w:val="24"/>
        </w:rPr>
        <w:t>发明专利</w:t>
      </w:r>
      <w:r>
        <w:rPr>
          <w:rFonts w:ascii="Times New Roman" w:hAnsi="Times New Roman" w:cs="Times New Roman"/>
          <w:sz w:val="24"/>
          <w:szCs w:val="24"/>
        </w:rPr>
        <w:t>：</w:t>
      </w:r>
      <w:r w:rsidRPr="00C15AC7">
        <w:rPr>
          <w:rFonts w:ascii="Times New Roman" w:hAnsi="Times New Roman" w:cs="Times New Roman"/>
          <w:sz w:val="24"/>
          <w:szCs w:val="24"/>
        </w:rPr>
        <w:t>一种模拟环境智能造景的系统及方法（</w:t>
      </w:r>
      <w:r w:rsidRPr="00C15AC7">
        <w:rPr>
          <w:rFonts w:ascii="Times New Roman" w:hAnsi="Times New Roman" w:cs="Times New Roman"/>
          <w:sz w:val="24"/>
          <w:szCs w:val="24"/>
        </w:rPr>
        <w:t>ZL201910339998.0</w:t>
      </w:r>
      <w:r>
        <w:rPr>
          <w:rFonts w:ascii="Times New Roman" w:hAnsi="Times New Roman" w:cs="Times New Roman"/>
          <w:sz w:val="24"/>
          <w:szCs w:val="24"/>
        </w:rPr>
        <w:t>）</w:t>
      </w:r>
      <w:r w:rsidR="006E751C">
        <w:rPr>
          <w:rFonts w:ascii="Times New Roman" w:hAnsi="Times New Roman" w:cs="Times New Roman" w:hint="eastAsia"/>
          <w:sz w:val="24"/>
          <w:szCs w:val="24"/>
        </w:rPr>
        <w:t>.</w:t>
      </w:r>
    </w:p>
    <w:p w:rsidR="009D3398" w:rsidRDefault="009D3398">
      <w:pPr>
        <w:spacing w:line="360" w:lineRule="auto"/>
        <w:ind w:firstLineChars="200" w:firstLine="480"/>
        <w:rPr>
          <w:rFonts w:ascii="Times New Roman" w:eastAsia="宋体" w:hAnsi="Times New Roman" w:cs="Times New Roman"/>
          <w:sz w:val="24"/>
          <w:szCs w:val="24"/>
        </w:rPr>
      </w:pPr>
    </w:p>
    <w:p w:rsidR="00AE3124" w:rsidRDefault="00B8591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五、获奖及荣誉情况（包括指导学生）</w:t>
      </w:r>
    </w:p>
    <w:p w:rsidR="00571F3B" w:rsidRDefault="00571F3B" w:rsidP="00571F3B">
      <w:pPr>
        <w:pStyle w:val="a6"/>
        <w:spacing w:line="360" w:lineRule="auto"/>
        <w:ind w:firstLineChars="200" w:firstLine="480"/>
        <w:rPr>
          <w:rFonts w:ascii="Times New Roman" w:hAnsi="Times New Roman" w:cs="Times New Roman"/>
          <w:sz w:val="24"/>
          <w:szCs w:val="24"/>
        </w:rPr>
      </w:pPr>
      <w:r w:rsidRPr="00571F3B">
        <w:rPr>
          <w:rFonts w:ascii="Times New Roman" w:hAnsi="Times New Roman" w:cs="Times New Roman" w:hint="eastAsia"/>
          <w:sz w:val="24"/>
          <w:szCs w:val="24"/>
        </w:rPr>
        <w:t>1.</w:t>
      </w:r>
      <w:r w:rsidRPr="00571F3B">
        <w:rPr>
          <w:rFonts w:ascii="Times New Roman" w:hAnsi="Times New Roman" w:cs="Times New Roman"/>
          <w:sz w:val="24"/>
          <w:szCs w:val="24"/>
        </w:rPr>
        <w:t xml:space="preserve"> </w:t>
      </w:r>
      <w:r w:rsidRPr="00571F3B">
        <w:rPr>
          <w:rFonts w:ascii="Times New Roman" w:hAnsi="Times New Roman" w:cs="Times New Roman"/>
          <w:sz w:val="24"/>
          <w:szCs w:val="24"/>
        </w:rPr>
        <w:t>第</w:t>
      </w:r>
      <w:r>
        <w:rPr>
          <w:rFonts w:ascii="Times New Roman" w:hAnsi="Times New Roman" w:cs="Times New Roman" w:hint="eastAsia"/>
          <w:sz w:val="24"/>
          <w:szCs w:val="24"/>
        </w:rPr>
        <w:t>三</w:t>
      </w:r>
      <w:r w:rsidRPr="00571F3B">
        <w:rPr>
          <w:rFonts w:ascii="Times New Roman" w:hAnsi="Times New Roman" w:cs="Times New Roman"/>
          <w:sz w:val="24"/>
          <w:szCs w:val="24"/>
        </w:rPr>
        <w:t>届安徽省高校教师教学创新大赛三等奖</w:t>
      </w:r>
      <w:r w:rsidRPr="00571F3B">
        <w:rPr>
          <w:rFonts w:ascii="Times New Roman" w:hAnsi="Times New Roman" w:cs="Times New Roman" w:hint="eastAsia"/>
          <w:sz w:val="24"/>
          <w:szCs w:val="24"/>
        </w:rPr>
        <w:t>，</w:t>
      </w:r>
      <w:r w:rsidRPr="00571F3B">
        <w:rPr>
          <w:rFonts w:ascii="Times New Roman" w:hAnsi="Times New Roman" w:cs="Times New Roman"/>
          <w:sz w:val="24"/>
          <w:szCs w:val="24"/>
        </w:rPr>
        <w:t>202</w:t>
      </w:r>
      <w:r>
        <w:rPr>
          <w:rFonts w:ascii="Times New Roman" w:hAnsi="Times New Roman" w:cs="Times New Roman" w:hint="eastAsia"/>
          <w:sz w:val="24"/>
          <w:szCs w:val="24"/>
        </w:rPr>
        <w:t>3</w:t>
      </w:r>
      <w:r w:rsidRPr="00571F3B">
        <w:rPr>
          <w:rFonts w:ascii="Times New Roman" w:hAnsi="Times New Roman" w:cs="Times New Roman"/>
          <w:sz w:val="24"/>
          <w:szCs w:val="24"/>
        </w:rPr>
        <w:t>年</w:t>
      </w:r>
      <w:r w:rsidRPr="00571F3B">
        <w:rPr>
          <w:rFonts w:ascii="Times New Roman" w:hAnsi="Times New Roman" w:cs="Times New Roman" w:hint="eastAsia"/>
          <w:sz w:val="24"/>
          <w:szCs w:val="24"/>
        </w:rPr>
        <w:t>。</w:t>
      </w:r>
    </w:p>
    <w:p w:rsidR="00571F3B" w:rsidRDefault="00571F3B"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sidRPr="00571F3B">
        <w:rPr>
          <w:rFonts w:ascii="Times New Roman" w:hAnsi="Times New Roman" w:cs="Times New Roman" w:hint="eastAsia"/>
          <w:sz w:val="24"/>
          <w:szCs w:val="24"/>
        </w:rPr>
        <w:t>.</w:t>
      </w:r>
      <w:r w:rsidRPr="00571F3B">
        <w:rPr>
          <w:rFonts w:ascii="Times New Roman" w:hAnsi="Times New Roman" w:cs="Times New Roman"/>
          <w:sz w:val="24"/>
          <w:szCs w:val="24"/>
        </w:rPr>
        <w:t xml:space="preserve"> </w:t>
      </w:r>
      <w:r w:rsidRPr="00571F3B">
        <w:rPr>
          <w:rFonts w:ascii="Times New Roman" w:hAnsi="Times New Roman" w:cs="Times New Roman"/>
          <w:sz w:val="24"/>
          <w:szCs w:val="24"/>
        </w:rPr>
        <w:t>第二届安徽省高校教师教学创新大赛三等奖</w:t>
      </w:r>
      <w:r w:rsidRPr="00571F3B">
        <w:rPr>
          <w:rFonts w:ascii="Times New Roman" w:hAnsi="Times New Roman" w:cs="Times New Roman" w:hint="eastAsia"/>
          <w:sz w:val="24"/>
          <w:szCs w:val="24"/>
        </w:rPr>
        <w:t>，</w:t>
      </w:r>
      <w:r w:rsidRPr="00571F3B">
        <w:rPr>
          <w:rFonts w:ascii="Times New Roman" w:hAnsi="Times New Roman" w:cs="Times New Roman"/>
          <w:sz w:val="24"/>
          <w:szCs w:val="24"/>
        </w:rPr>
        <w:t>2022</w:t>
      </w:r>
      <w:r w:rsidRPr="00571F3B">
        <w:rPr>
          <w:rFonts w:ascii="Times New Roman" w:hAnsi="Times New Roman" w:cs="Times New Roman"/>
          <w:sz w:val="24"/>
          <w:szCs w:val="24"/>
        </w:rPr>
        <w:t>年</w:t>
      </w:r>
      <w:r w:rsidRPr="00571F3B">
        <w:rPr>
          <w:rFonts w:ascii="Times New Roman" w:hAnsi="Times New Roman" w:cs="Times New Roman" w:hint="eastAsia"/>
          <w:sz w:val="24"/>
          <w:szCs w:val="24"/>
        </w:rPr>
        <w:t>。</w:t>
      </w:r>
    </w:p>
    <w:p w:rsidR="00571F3B" w:rsidRPr="00571F3B" w:rsidRDefault="00571F3B" w:rsidP="00571F3B">
      <w:pPr>
        <w:pStyle w:val="a6"/>
        <w:spacing w:line="360" w:lineRule="auto"/>
        <w:ind w:firstLineChars="200" w:firstLine="480"/>
        <w:rPr>
          <w:rFonts w:ascii="Times New Roman" w:hAnsi="Times New Roman" w:cs="Times New Roman"/>
          <w:sz w:val="24"/>
          <w:szCs w:val="24"/>
        </w:rPr>
      </w:pPr>
      <w:r w:rsidRPr="00571F3B">
        <w:rPr>
          <w:rFonts w:ascii="Times New Roman" w:hAnsi="Times New Roman" w:cs="Times New Roman" w:hint="eastAsia"/>
          <w:sz w:val="24"/>
          <w:szCs w:val="24"/>
        </w:rPr>
        <w:t xml:space="preserve">3. </w:t>
      </w:r>
      <w:r w:rsidRPr="00571F3B">
        <w:rPr>
          <w:rFonts w:ascii="Times New Roman" w:hAnsi="Times New Roman" w:cs="Times New Roman"/>
          <w:sz w:val="24"/>
          <w:szCs w:val="24"/>
        </w:rPr>
        <w:t>安庆师范大学课程</w:t>
      </w:r>
      <w:proofErr w:type="gramStart"/>
      <w:r w:rsidRPr="00571F3B">
        <w:rPr>
          <w:rFonts w:ascii="Times New Roman" w:hAnsi="Times New Roman" w:cs="Times New Roman"/>
          <w:sz w:val="24"/>
          <w:szCs w:val="24"/>
        </w:rPr>
        <w:t>思政教学</w:t>
      </w:r>
      <w:proofErr w:type="gramEnd"/>
      <w:r w:rsidRPr="00571F3B">
        <w:rPr>
          <w:rFonts w:ascii="Times New Roman" w:hAnsi="Times New Roman" w:cs="Times New Roman"/>
          <w:sz w:val="24"/>
          <w:szCs w:val="24"/>
        </w:rPr>
        <w:t>设计大赛理科组三等奖</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2021</w:t>
      </w:r>
      <w:r w:rsidRPr="00571F3B">
        <w:rPr>
          <w:rFonts w:ascii="Times New Roman" w:hAnsi="Times New Roman" w:cs="Times New Roman" w:hint="eastAsia"/>
          <w:sz w:val="24"/>
          <w:szCs w:val="24"/>
        </w:rPr>
        <w:t>年。</w:t>
      </w:r>
    </w:p>
    <w:p w:rsidR="00571F3B" w:rsidRPr="00571F3B" w:rsidRDefault="00571F3B" w:rsidP="00571F3B">
      <w:pPr>
        <w:pStyle w:val="a6"/>
        <w:spacing w:line="360" w:lineRule="auto"/>
        <w:ind w:firstLineChars="200" w:firstLine="480"/>
        <w:rPr>
          <w:rFonts w:ascii="Times New Roman" w:hAnsi="Times New Roman" w:cs="Times New Roman"/>
          <w:sz w:val="24"/>
          <w:szCs w:val="24"/>
        </w:rPr>
      </w:pPr>
      <w:r w:rsidRPr="00571F3B">
        <w:rPr>
          <w:rFonts w:ascii="Times New Roman" w:hAnsi="Times New Roman" w:cs="Times New Roman" w:hint="eastAsia"/>
          <w:sz w:val="24"/>
          <w:szCs w:val="24"/>
        </w:rPr>
        <w:t xml:space="preserve">4. </w:t>
      </w:r>
      <w:r w:rsidRPr="00571F3B">
        <w:rPr>
          <w:rFonts w:ascii="Times New Roman" w:hAnsi="Times New Roman" w:cs="Times New Roman"/>
          <w:sz w:val="24"/>
          <w:szCs w:val="24"/>
        </w:rPr>
        <w:t>第二届安庆师范大学</w:t>
      </w:r>
      <w:proofErr w:type="gramStart"/>
      <w:r w:rsidRPr="00571F3B">
        <w:rPr>
          <w:rFonts w:ascii="Times New Roman" w:hAnsi="Times New Roman" w:cs="Times New Roman"/>
          <w:sz w:val="24"/>
          <w:szCs w:val="24"/>
        </w:rPr>
        <w:t>课程思政教案</w:t>
      </w:r>
      <w:proofErr w:type="gramEnd"/>
      <w:r w:rsidRPr="00571F3B">
        <w:rPr>
          <w:rFonts w:ascii="Times New Roman" w:hAnsi="Times New Roman" w:cs="Times New Roman"/>
          <w:sz w:val="24"/>
          <w:szCs w:val="24"/>
        </w:rPr>
        <w:t>设计大赛自然科学组三等奖</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2022</w:t>
      </w:r>
      <w:r w:rsidRPr="00571F3B">
        <w:rPr>
          <w:rFonts w:ascii="Times New Roman" w:hAnsi="Times New Roman" w:cs="Times New Roman" w:hint="eastAsia"/>
          <w:sz w:val="24"/>
          <w:szCs w:val="24"/>
        </w:rPr>
        <w:t>年。</w:t>
      </w:r>
    </w:p>
    <w:p w:rsidR="00571F3B" w:rsidRPr="00571F3B" w:rsidRDefault="00571F3B" w:rsidP="00571F3B">
      <w:pPr>
        <w:pStyle w:val="a6"/>
        <w:spacing w:line="360" w:lineRule="auto"/>
        <w:ind w:firstLineChars="200" w:firstLine="480"/>
        <w:rPr>
          <w:rFonts w:ascii="Times New Roman" w:hAnsi="Times New Roman" w:cs="Times New Roman"/>
          <w:sz w:val="24"/>
          <w:szCs w:val="24"/>
        </w:rPr>
      </w:pPr>
      <w:r w:rsidRPr="00571F3B">
        <w:rPr>
          <w:rFonts w:ascii="Times New Roman" w:hAnsi="Times New Roman" w:cs="Times New Roman" w:hint="eastAsia"/>
          <w:sz w:val="24"/>
          <w:szCs w:val="24"/>
        </w:rPr>
        <w:t xml:space="preserve">5. </w:t>
      </w:r>
      <w:r w:rsidRPr="00571F3B">
        <w:rPr>
          <w:rFonts w:ascii="Times New Roman" w:hAnsi="Times New Roman" w:cs="Times New Roman"/>
          <w:sz w:val="24"/>
          <w:szCs w:val="24"/>
        </w:rPr>
        <w:t>2022</w:t>
      </w:r>
      <w:r w:rsidRPr="00571F3B">
        <w:rPr>
          <w:rFonts w:ascii="Times New Roman" w:hAnsi="Times New Roman" w:cs="Times New Roman"/>
          <w:sz w:val="24"/>
          <w:szCs w:val="24"/>
        </w:rPr>
        <w:t>届毕业生实习工作优秀指导教师称号</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2022</w:t>
      </w:r>
      <w:r w:rsidRPr="00571F3B">
        <w:rPr>
          <w:rFonts w:ascii="Times New Roman" w:hAnsi="Times New Roman" w:cs="Times New Roman" w:hint="eastAsia"/>
          <w:sz w:val="24"/>
          <w:szCs w:val="24"/>
        </w:rPr>
        <w:t>年。</w:t>
      </w:r>
    </w:p>
    <w:p w:rsidR="00571F3B" w:rsidRPr="00571F3B" w:rsidRDefault="00571F3B"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6</w:t>
      </w:r>
      <w:r w:rsidRPr="00571F3B">
        <w:rPr>
          <w:rFonts w:ascii="Times New Roman" w:hAnsi="Times New Roman" w:cs="Times New Roman" w:hint="eastAsia"/>
          <w:sz w:val="24"/>
          <w:szCs w:val="24"/>
        </w:rPr>
        <w:t>.</w:t>
      </w:r>
      <w:r w:rsid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Pr="00571F3B">
        <w:rPr>
          <w:rFonts w:ascii="Times New Roman" w:hAnsi="Times New Roman" w:cs="Times New Roman"/>
          <w:sz w:val="24"/>
          <w:szCs w:val="24"/>
        </w:rPr>
        <w:t>第十二届</w:t>
      </w:r>
      <w:r w:rsidRPr="00571F3B">
        <w:rPr>
          <w:rFonts w:ascii="Times New Roman" w:hAnsi="Times New Roman" w:cs="Times New Roman"/>
          <w:sz w:val="24"/>
          <w:szCs w:val="24"/>
        </w:rPr>
        <w:t>“</w:t>
      </w:r>
      <w:r w:rsidRPr="00571F3B">
        <w:rPr>
          <w:rFonts w:ascii="Times New Roman" w:hAnsi="Times New Roman" w:cs="Times New Roman"/>
          <w:sz w:val="24"/>
          <w:szCs w:val="24"/>
        </w:rPr>
        <w:t>挑战杯</w:t>
      </w:r>
      <w:r w:rsidRPr="00571F3B">
        <w:rPr>
          <w:rFonts w:ascii="Times New Roman" w:hAnsi="Times New Roman" w:cs="Times New Roman"/>
          <w:sz w:val="24"/>
          <w:szCs w:val="24"/>
        </w:rPr>
        <w:t>”</w:t>
      </w:r>
      <w:r w:rsidRPr="00571F3B">
        <w:rPr>
          <w:rFonts w:ascii="Times New Roman" w:hAnsi="Times New Roman" w:cs="Times New Roman"/>
          <w:sz w:val="24"/>
          <w:szCs w:val="24"/>
        </w:rPr>
        <w:t>中国大学生创业计划竞赛铜奖</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2020</w:t>
      </w:r>
      <w:r>
        <w:rPr>
          <w:rFonts w:ascii="Times New Roman" w:hAnsi="Times New Roman" w:cs="Times New Roman" w:hint="eastAsia"/>
          <w:sz w:val="24"/>
          <w:szCs w:val="24"/>
        </w:rPr>
        <w:t>。</w:t>
      </w:r>
    </w:p>
    <w:p w:rsidR="00571F3B" w:rsidRPr="00571F3B" w:rsidRDefault="00571F3B"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sidRPr="00571F3B">
        <w:rPr>
          <w:rFonts w:ascii="Times New Roman" w:hAnsi="Times New Roman" w:cs="Times New Roman" w:hint="eastAsia"/>
          <w:sz w:val="24"/>
          <w:szCs w:val="24"/>
        </w:rPr>
        <w:t>.</w:t>
      </w:r>
      <w:r w:rsid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Pr="00571F3B">
        <w:rPr>
          <w:rFonts w:ascii="Times New Roman" w:hAnsi="Times New Roman" w:cs="Times New Roman"/>
          <w:sz w:val="24"/>
          <w:szCs w:val="24"/>
        </w:rPr>
        <w:t>第九届</w:t>
      </w:r>
      <w:r w:rsidRPr="00571F3B">
        <w:rPr>
          <w:rFonts w:ascii="Times New Roman" w:hAnsi="Times New Roman" w:cs="Times New Roman"/>
          <w:sz w:val="24"/>
          <w:szCs w:val="24"/>
        </w:rPr>
        <w:t>“</w:t>
      </w:r>
      <w:r w:rsidRPr="00571F3B">
        <w:rPr>
          <w:rFonts w:ascii="Times New Roman" w:hAnsi="Times New Roman" w:cs="Times New Roman"/>
          <w:sz w:val="24"/>
          <w:szCs w:val="24"/>
        </w:rPr>
        <w:t>挑战杯</w:t>
      </w:r>
      <w:r w:rsidRPr="00571F3B">
        <w:rPr>
          <w:rFonts w:ascii="Times New Roman" w:hAnsi="Times New Roman" w:cs="Times New Roman"/>
          <w:sz w:val="24"/>
          <w:szCs w:val="24"/>
        </w:rPr>
        <w:t>”</w:t>
      </w:r>
      <w:r w:rsidRPr="00571F3B">
        <w:rPr>
          <w:rFonts w:ascii="Times New Roman" w:hAnsi="Times New Roman" w:cs="Times New Roman"/>
          <w:sz w:val="24"/>
          <w:szCs w:val="24"/>
        </w:rPr>
        <w:t>安徽省大学生创业计划竞赛金奖</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2020</w:t>
      </w:r>
      <w:r>
        <w:rPr>
          <w:rFonts w:ascii="Times New Roman" w:hAnsi="Times New Roman" w:cs="Times New Roman" w:hint="eastAsia"/>
          <w:sz w:val="24"/>
          <w:szCs w:val="24"/>
        </w:rPr>
        <w:t>。</w:t>
      </w:r>
    </w:p>
    <w:p w:rsidR="00571F3B" w:rsidRPr="00571F3B" w:rsidRDefault="00483599"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8</w:t>
      </w:r>
      <w:r w:rsidR="00571F3B" w:rsidRPr="00571F3B">
        <w:rPr>
          <w:rFonts w:ascii="Times New Roman" w:hAnsi="Times New Roman" w:cs="Times New Roman" w:hint="eastAsia"/>
          <w:sz w:val="24"/>
          <w:szCs w:val="24"/>
        </w:rPr>
        <w:t>.</w:t>
      </w:r>
      <w:r w:rsid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00571F3B" w:rsidRPr="00571F3B">
        <w:rPr>
          <w:rFonts w:ascii="Times New Roman" w:hAnsi="Times New Roman" w:cs="Times New Roman"/>
          <w:sz w:val="24"/>
          <w:szCs w:val="24"/>
        </w:rPr>
        <w:t>第四届安徽省</w:t>
      </w:r>
      <w:r w:rsidR="00571F3B" w:rsidRPr="00571F3B">
        <w:rPr>
          <w:rFonts w:ascii="Times New Roman" w:hAnsi="Times New Roman" w:cs="Times New Roman"/>
          <w:sz w:val="24"/>
          <w:szCs w:val="24"/>
        </w:rPr>
        <w:t>“</w:t>
      </w:r>
      <w:r w:rsidR="00571F3B" w:rsidRPr="00571F3B">
        <w:rPr>
          <w:rFonts w:ascii="Times New Roman" w:hAnsi="Times New Roman" w:cs="Times New Roman"/>
          <w:sz w:val="24"/>
          <w:szCs w:val="24"/>
        </w:rPr>
        <w:t>互联网</w:t>
      </w:r>
      <w:r w:rsidR="00571F3B" w:rsidRPr="00571F3B">
        <w:rPr>
          <w:rFonts w:ascii="Times New Roman" w:hAnsi="Times New Roman" w:cs="Times New Roman"/>
          <w:sz w:val="24"/>
          <w:szCs w:val="24"/>
        </w:rPr>
        <w:t>+”</w:t>
      </w:r>
      <w:r w:rsidR="00571F3B" w:rsidRPr="00571F3B">
        <w:rPr>
          <w:rFonts w:ascii="Times New Roman" w:hAnsi="Times New Roman" w:cs="Times New Roman"/>
          <w:sz w:val="24"/>
          <w:szCs w:val="24"/>
        </w:rPr>
        <w:t>大学生创新创业大赛获得银奖</w:t>
      </w:r>
      <w:r w:rsidR="00571F3B" w:rsidRPr="00571F3B">
        <w:rPr>
          <w:rFonts w:ascii="Times New Roman" w:hAnsi="Times New Roman" w:cs="Times New Roman" w:hint="eastAsia"/>
          <w:sz w:val="24"/>
          <w:szCs w:val="24"/>
        </w:rPr>
        <w:t>，</w:t>
      </w:r>
      <w:r w:rsidR="00571F3B" w:rsidRPr="00571F3B">
        <w:rPr>
          <w:rFonts w:ascii="Times New Roman" w:hAnsi="Times New Roman" w:cs="Times New Roman" w:hint="eastAsia"/>
          <w:sz w:val="24"/>
          <w:szCs w:val="24"/>
        </w:rPr>
        <w:t>2018</w:t>
      </w:r>
      <w:r w:rsidR="00571F3B">
        <w:rPr>
          <w:rFonts w:ascii="Times New Roman" w:hAnsi="Times New Roman" w:cs="Times New Roman" w:hint="eastAsia"/>
          <w:sz w:val="24"/>
          <w:szCs w:val="24"/>
        </w:rPr>
        <w:t>。</w:t>
      </w:r>
    </w:p>
    <w:p w:rsidR="00571F3B" w:rsidRPr="00571F3B" w:rsidRDefault="00483599"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9</w:t>
      </w:r>
      <w:r w:rsidR="00571F3B" w:rsidRPr="00571F3B">
        <w:rPr>
          <w:rFonts w:ascii="Times New Roman" w:hAnsi="Times New Roman" w:cs="Times New Roman" w:hint="eastAsia"/>
          <w:sz w:val="24"/>
          <w:szCs w:val="24"/>
        </w:rPr>
        <w:t>.</w:t>
      </w:r>
      <w:r w:rsid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00571F3B" w:rsidRPr="00571F3B">
        <w:rPr>
          <w:rFonts w:ascii="Times New Roman" w:hAnsi="Times New Roman" w:cs="Times New Roman"/>
          <w:sz w:val="24"/>
          <w:szCs w:val="24"/>
        </w:rPr>
        <w:t>安徽省大学生生物标本制作大赛二等奖</w:t>
      </w:r>
      <w:r w:rsidR="00571F3B" w:rsidRPr="00571F3B">
        <w:rPr>
          <w:rFonts w:ascii="Times New Roman" w:hAnsi="Times New Roman" w:cs="Times New Roman" w:hint="eastAsia"/>
          <w:sz w:val="24"/>
          <w:szCs w:val="24"/>
        </w:rPr>
        <w:t>，</w:t>
      </w:r>
      <w:r w:rsidR="00571F3B" w:rsidRPr="00571F3B">
        <w:rPr>
          <w:rFonts w:ascii="Times New Roman" w:hAnsi="Times New Roman" w:cs="Times New Roman" w:hint="eastAsia"/>
          <w:sz w:val="24"/>
          <w:szCs w:val="24"/>
        </w:rPr>
        <w:t>2018</w:t>
      </w:r>
      <w:r w:rsidR="00571F3B">
        <w:rPr>
          <w:rFonts w:ascii="Times New Roman" w:hAnsi="Times New Roman" w:cs="Times New Roman" w:hint="eastAsia"/>
          <w:sz w:val="24"/>
          <w:szCs w:val="24"/>
        </w:rPr>
        <w:t>。</w:t>
      </w:r>
    </w:p>
    <w:p w:rsidR="00571F3B" w:rsidRPr="00571F3B" w:rsidRDefault="00483599"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10</w:t>
      </w:r>
      <w:r w:rsidR="00571F3B" w:rsidRPr="00571F3B">
        <w:rPr>
          <w:rFonts w:ascii="Times New Roman" w:hAnsi="Times New Roman" w:cs="Times New Roman" w:hint="eastAsia"/>
          <w:sz w:val="24"/>
          <w:szCs w:val="24"/>
        </w:rPr>
        <w:t>.</w:t>
      </w:r>
      <w:r w:rsidR="00531318" w:rsidRP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00571F3B" w:rsidRPr="00571F3B">
        <w:rPr>
          <w:rFonts w:ascii="Times New Roman" w:hAnsi="Times New Roman" w:cs="Times New Roman"/>
          <w:sz w:val="24"/>
          <w:szCs w:val="24"/>
        </w:rPr>
        <w:t>安徽省大学生食品设计创新大赛</w:t>
      </w:r>
      <w:r w:rsidR="00571F3B" w:rsidRPr="00571F3B">
        <w:rPr>
          <w:rFonts w:ascii="Times New Roman" w:hAnsi="Times New Roman" w:cs="Times New Roman" w:hint="eastAsia"/>
          <w:sz w:val="24"/>
          <w:szCs w:val="24"/>
        </w:rPr>
        <w:t>二</w:t>
      </w:r>
      <w:r w:rsidR="00571F3B" w:rsidRPr="00571F3B">
        <w:rPr>
          <w:rFonts w:ascii="Times New Roman" w:hAnsi="Times New Roman" w:cs="Times New Roman"/>
          <w:sz w:val="24"/>
          <w:szCs w:val="24"/>
        </w:rPr>
        <w:t>等奖</w:t>
      </w:r>
      <w:r w:rsidR="00571F3B" w:rsidRPr="00571F3B">
        <w:rPr>
          <w:rFonts w:ascii="Times New Roman" w:hAnsi="Times New Roman" w:cs="Times New Roman" w:hint="eastAsia"/>
          <w:sz w:val="24"/>
          <w:szCs w:val="24"/>
        </w:rPr>
        <w:t>，</w:t>
      </w:r>
      <w:r w:rsidR="00571F3B" w:rsidRPr="00571F3B">
        <w:rPr>
          <w:rFonts w:ascii="Times New Roman" w:hAnsi="Times New Roman" w:cs="Times New Roman" w:hint="eastAsia"/>
          <w:sz w:val="24"/>
          <w:szCs w:val="24"/>
        </w:rPr>
        <w:t>2018</w:t>
      </w:r>
      <w:r w:rsidR="00571F3B">
        <w:rPr>
          <w:rFonts w:ascii="Times New Roman" w:hAnsi="Times New Roman" w:cs="Times New Roman" w:hint="eastAsia"/>
          <w:sz w:val="24"/>
          <w:szCs w:val="24"/>
        </w:rPr>
        <w:t>。</w:t>
      </w:r>
    </w:p>
    <w:p w:rsidR="00571F3B" w:rsidRPr="00571F3B" w:rsidRDefault="00483599"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11</w:t>
      </w:r>
      <w:r w:rsidR="00571F3B" w:rsidRPr="00571F3B">
        <w:rPr>
          <w:rFonts w:ascii="Times New Roman" w:hAnsi="Times New Roman" w:cs="Times New Roman" w:hint="eastAsia"/>
          <w:sz w:val="24"/>
          <w:szCs w:val="24"/>
        </w:rPr>
        <w:t>.</w:t>
      </w:r>
      <w:r w:rsidR="00531318" w:rsidRP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00571F3B" w:rsidRPr="00571F3B">
        <w:rPr>
          <w:rFonts w:ascii="Times New Roman" w:hAnsi="Times New Roman" w:cs="Times New Roman"/>
          <w:sz w:val="24"/>
          <w:szCs w:val="24"/>
        </w:rPr>
        <w:t>安徽省大学生生物标本制作大赛二等奖</w:t>
      </w:r>
      <w:r w:rsidR="00571F3B" w:rsidRPr="00571F3B">
        <w:rPr>
          <w:rFonts w:ascii="Times New Roman" w:hAnsi="Times New Roman" w:cs="Times New Roman" w:hint="eastAsia"/>
          <w:sz w:val="24"/>
          <w:szCs w:val="24"/>
        </w:rPr>
        <w:t>，</w:t>
      </w:r>
      <w:r w:rsidR="00571F3B" w:rsidRPr="00571F3B">
        <w:rPr>
          <w:rFonts w:ascii="Times New Roman" w:hAnsi="Times New Roman" w:cs="Times New Roman" w:hint="eastAsia"/>
          <w:sz w:val="24"/>
          <w:szCs w:val="24"/>
        </w:rPr>
        <w:t>2020</w:t>
      </w:r>
      <w:r w:rsidR="00571F3B">
        <w:rPr>
          <w:rFonts w:ascii="Times New Roman" w:hAnsi="Times New Roman" w:cs="Times New Roman" w:hint="eastAsia"/>
          <w:sz w:val="24"/>
          <w:szCs w:val="24"/>
        </w:rPr>
        <w:t>。</w:t>
      </w:r>
    </w:p>
    <w:p w:rsidR="00571F3B" w:rsidRPr="00571F3B" w:rsidRDefault="00483599" w:rsidP="00571F3B">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12</w:t>
      </w:r>
      <w:r w:rsidR="00571F3B" w:rsidRPr="00571F3B">
        <w:rPr>
          <w:rFonts w:ascii="Times New Roman" w:hAnsi="Times New Roman" w:cs="Times New Roman" w:hint="eastAsia"/>
          <w:sz w:val="24"/>
          <w:szCs w:val="24"/>
        </w:rPr>
        <w:t>.</w:t>
      </w:r>
      <w:r w:rsidR="00531318" w:rsidRPr="00531318">
        <w:rPr>
          <w:rFonts w:ascii="Times New Roman" w:hAnsi="Times New Roman" w:cs="Times New Roman" w:hint="eastAsia"/>
          <w:sz w:val="24"/>
          <w:szCs w:val="24"/>
        </w:rPr>
        <w:t xml:space="preserve"> </w:t>
      </w:r>
      <w:r w:rsidR="00531318">
        <w:rPr>
          <w:rFonts w:ascii="Times New Roman" w:hAnsi="Times New Roman" w:cs="Times New Roman" w:hint="eastAsia"/>
          <w:sz w:val="24"/>
          <w:szCs w:val="24"/>
        </w:rPr>
        <w:t>指导学生获</w:t>
      </w:r>
      <w:r w:rsidR="00571F3B" w:rsidRPr="00571F3B">
        <w:rPr>
          <w:rFonts w:ascii="Times New Roman" w:hAnsi="Times New Roman" w:cs="Times New Roman" w:hint="eastAsia"/>
          <w:sz w:val="24"/>
          <w:szCs w:val="24"/>
        </w:rPr>
        <w:t>安徽省</w:t>
      </w:r>
      <w:r w:rsidR="00571F3B" w:rsidRPr="00571F3B">
        <w:rPr>
          <w:rFonts w:ascii="Times New Roman" w:hAnsi="Times New Roman" w:cs="Times New Roman"/>
          <w:sz w:val="24"/>
          <w:szCs w:val="24"/>
        </w:rPr>
        <w:t>环境设计比赛二等奖</w:t>
      </w:r>
      <w:r w:rsidR="00571F3B" w:rsidRPr="00571F3B">
        <w:rPr>
          <w:rFonts w:ascii="Times New Roman" w:hAnsi="Times New Roman" w:cs="Times New Roman" w:hint="eastAsia"/>
          <w:sz w:val="24"/>
          <w:szCs w:val="24"/>
        </w:rPr>
        <w:t>2</w:t>
      </w:r>
      <w:r w:rsidR="00571F3B" w:rsidRPr="00571F3B">
        <w:rPr>
          <w:rFonts w:ascii="Times New Roman" w:hAnsi="Times New Roman" w:cs="Times New Roman" w:hint="eastAsia"/>
          <w:sz w:val="24"/>
          <w:szCs w:val="24"/>
        </w:rPr>
        <w:t>项，</w:t>
      </w:r>
      <w:r w:rsidR="00571F3B" w:rsidRPr="00571F3B">
        <w:rPr>
          <w:rFonts w:ascii="Times New Roman" w:hAnsi="Times New Roman" w:cs="Times New Roman" w:hint="eastAsia"/>
          <w:sz w:val="24"/>
          <w:szCs w:val="24"/>
        </w:rPr>
        <w:t>2020</w:t>
      </w:r>
      <w:r w:rsidR="00571F3B" w:rsidRPr="00571F3B">
        <w:rPr>
          <w:rFonts w:ascii="Times New Roman" w:hAnsi="Times New Roman" w:cs="Times New Roman" w:hint="eastAsia"/>
          <w:sz w:val="24"/>
          <w:szCs w:val="24"/>
        </w:rPr>
        <w:t>，</w:t>
      </w:r>
      <w:r w:rsidR="00571F3B" w:rsidRPr="00571F3B">
        <w:rPr>
          <w:rFonts w:ascii="Times New Roman" w:hAnsi="Times New Roman" w:cs="Times New Roman" w:hint="eastAsia"/>
          <w:sz w:val="24"/>
          <w:szCs w:val="24"/>
        </w:rPr>
        <w:t>2021</w:t>
      </w:r>
      <w:r w:rsidR="00571F3B">
        <w:rPr>
          <w:rFonts w:ascii="Times New Roman" w:hAnsi="Times New Roman" w:cs="Times New Roman" w:hint="eastAsia"/>
          <w:sz w:val="24"/>
          <w:szCs w:val="24"/>
        </w:rPr>
        <w:t>。</w:t>
      </w:r>
    </w:p>
    <w:p w:rsidR="00E61E8E" w:rsidRDefault="00E61E8E" w:rsidP="00531318">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13</w:t>
      </w:r>
      <w:r w:rsidRPr="00571F3B">
        <w:rPr>
          <w:rFonts w:ascii="Times New Roman" w:hAnsi="Times New Roman" w:cs="Times New Roman" w:hint="eastAsia"/>
          <w:sz w:val="24"/>
          <w:szCs w:val="24"/>
        </w:rPr>
        <w:t>.</w:t>
      </w:r>
      <w:r w:rsidRPr="00531318">
        <w:rPr>
          <w:rFonts w:ascii="Times New Roman" w:hAnsi="Times New Roman" w:cs="Times New Roman" w:hint="eastAsia"/>
          <w:sz w:val="24"/>
          <w:szCs w:val="24"/>
        </w:rPr>
        <w:t xml:space="preserve"> </w:t>
      </w:r>
      <w:r>
        <w:rPr>
          <w:rFonts w:ascii="Times New Roman" w:hAnsi="Times New Roman" w:cs="Times New Roman" w:hint="eastAsia"/>
          <w:sz w:val="24"/>
          <w:szCs w:val="24"/>
        </w:rPr>
        <w:t>指导学生获</w:t>
      </w:r>
      <w:r w:rsidRPr="00571F3B">
        <w:rPr>
          <w:rFonts w:ascii="Times New Roman" w:hAnsi="Times New Roman" w:cs="Times New Roman" w:hint="eastAsia"/>
          <w:sz w:val="24"/>
          <w:szCs w:val="24"/>
        </w:rPr>
        <w:t>安徽省</w:t>
      </w:r>
      <w:r w:rsidRPr="00571F3B">
        <w:rPr>
          <w:rFonts w:ascii="Times New Roman" w:hAnsi="Times New Roman" w:cs="Times New Roman"/>
          <w:sz w:val="24"/>
          <w:szCs w:val="24"/>
        </w:rPr>
        <w:t>环境设计比赛</w:t>
      </w:r>
      <w:r>
        <w:rPr>
          <w:rFonts w:ascii="Times New Roman" w:hAnsi="Times New Roman" w:cs="Times New Roman" w:hint="eastAsia"/>
          <w:sz w:val="24"/>
          <w:szCs w:val="24"/>
        </w:rPr>
        <w:t>三</w:t>
      </w:r>
      <w:r w:rsidRPr="00571F3B">
        <w:rPr>
          <w:rFonts w:ascii="Times New Roman" w:hAnsi="Times New Roman" w:cs="Times New Roman"/>
          <w:sz w:val="24"/>
          <w:szCs w:val="24"/>
        </w:rPr>
        <w:t>等奖</w:t>
      </w:r>
      <w:r w:rsidR="00144BB5">
        <w:rPr>
          <w:rFonts w:ascii="Times New Roman" w:hAnsi="Times New Roman" w:cs="Times New Roman" w:hint="eastAsia"/>
          <w:sz w:val="24"/>
          <w:szCs w:val="24"/>
        </w:rPr>
        <w:t>4</w:t>
      </w:r>
      <w:r w:rsidRPr="00571F3B">
        <w:rPr>
          <w:rFonts w:ascii="Times New Roman" w:hAnsi="Times New Roman" w:cs="Times New Roman" w:hint="eastAsia"/>
          <w:sz w:val="24"/>
          <w:szCs w:val="24"/>
        </w:rPr>
        <w:t>项，</w:t>
      </w:r>
      <w:r w:rsidRPr="00571F3B">
        <w:rPr>
          <w:rFonts w:ascii="Times New Roman" w:hAnsi="Times New Roman" w:cs="Times New Roman" w:hint="eastAsia"/>
          <w:sz w:val="24"/>
          <w:szCs w:val="24"/>
        </w:rPr>
        <w:t>2020</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2021</w:t>
      </w:r>
      <w:r w:rsidR="00B45514">
        <w:rPr>
          <w:rFonts w:ascii="Times New Roman" w:hAnsi="Times New Roman" w:cs="Times New Roman" w:hint="eastAsia"/>
          <w:sz w:val="24"/>
          <w:szCs w:val="24"/>
        </w:rPr>
        <w:t>，</w:t>
      </w:r>
      <w:r w:rsidR="00B45514">
        <w:rPr>
          <w:rFonts w:ascii="Times New Roman" w:hAnsi="Times New Roman" w:cs="Times New Roman" w:hint="eastAsia"/>
          <w:sz w:val="24"/>
          <w:szCs w:val="24"/>
        </w:rPr>
        <w:t>2022</w:t>
      </w:r>
      <w:r>
        <w:rPr>
          <w:rFonts w:ascii="Times New Roman" w:hAnsi="Times New Roman" w:cs="Times New Roman" w:hint="eastAsia"/>
          <w:sz w:val="24"/>
          <w:szCs w:val="24"/>
        </w:rPr>
        <w:t>。</w:t>
      </w:r>
    </w:p>
    <w:p w:rsidR="00531318" w:rsidRPr="00571F3B" w:rsidRDefault="00531318" w:rsidP="00531318">
      <w:pPr>
        <w:pStyle w:val="a6"/>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sidR="00E61E8E">
        <w:rPr>
          <w:rFonts w:ascii="Times New Roman" w:hAnsi="Times New Roman" w:cs="Times New Roman" w:hint="eastAsia"/>
          <w:sz w:val="24"/>
          <w:szCs w:val="24"/>
        </w:rPr>
        <w:t>4</w:t>
      </w:r>
      <w:r w:rsidRPr="00571F3B">
        <w:rPr>
          <w:rFonts w:ascii="Times New Roman" w:hAnsi="Times New Roman" w:cs="Times New Roman" w:hint="eastAsia"/>
          <w:sz w:val="24"/>
          <w:szCs w:val="24"/>
        </w:rPr>
        <w:t>.</w:t>
      </w:r>
      <w:r w:rsidRPr="00531318">
        <w:rPr>
          <w:rFonts w:ascii="Times New Roman" w:hAnsi="Times New Roman" w:cs="Times New Roman" w:hint="eastAsia"/>
          <w:sz w:val="24"/>
          <w:szCs w:val="24"/>
        </w:rPr>
        <w:t xml:space="preserve"> </w:t>
      </w:r>
      <w:r>
        <w:rPr>
          <w:rFonts w:ascii="Times New Roman" w:hAnsi="Times New Roman" w:cs="Times New Roman" w:hint="eastAsia"/>
          <w:sz w:val="24"/>
          <w:szCs w:val="24"/>
        </w:rPr>
        <w:t>指导学生获</w:t>
      </w:r>
      <w:r w:rsidRPr="00571F3B">
        <w:rPr>
          <w:rFonts w:ascii="Times New Roman" w:hAnsi="Times New Roman" w:cs="Times New Roman"/>
          <w:sz w:val="24"/>
          <w:szCs w:val="24"/>
        </w:rPr>
        <w:t>安徽省大学生食品设计创新大赛</w:t>
      </w:r>
      <w:r>
        <w:rPr>
          <w:rFonts w:ascii="Times New Roman" w:hAnsi="Times New Roman" w:cs="Times New Roman" w:hint="eastAsia"/>
          <w:sz w:val="24"/>
          <w:szCs w:val="24"/>
        </w:rPr>
        <w:t>三</w:t>
      </w:r>
      <w:r w:rsidRPr="00571F3B">
        <w:rPr>
          <w:rFonts w:ascii="Times New Roman" w:hAnsi="Times New Roman" w:cs="Times New Roman"/>
          <w:sz w:val="24"/>
          <w:szCs w:val="24"/>
        </w:rPr>
        <w:t>等奖</w:t>
      </w:r>
      <w:r w:rsidRPr="00571F3B">
        <w:rPr>
          <w:rFonts w:ascii="Times New Roman" w:hAnsi="Times New Roman" w:cs="Times New Roman" w:hint="eastAsia"/>
          <w:sz w:val="24"/>
          <w:szCs w:val="24"/>
        </w:rPr>
        <w:t>，</w:t>
      </w:r>
      <w:r w:rsidRPr="00571F3B">
        <w:rPr>
          <w:rFonts w:ascii="Times New Roman" w:hAnsi="Times New Roman" w:cs="Times New Roman" w:hint="eastAsia"/>
          <w:sz w:val="24"/>
          <w:szCs w:val="24"/>
        </w:rPr>
        <w:t>202</w:t>
      </w:r>
      <w:r>
        <w:rPr>
          <w:rFonts w:ascii="Times New Roman" w:hAnsi="Times New Roman" w:cs="Times New Roman" w:hint="eastAsia"/>
          <w:sz w:val="24"/>
          <w:szCs w:val="24"/>
        </w:rPr>
        <w:t>3</w:t>
      </w:r>
      <w:r>
        <w:rPr>
          <w:rFonts w:ascii="Times New Roman" w:hAnsi="Times New Roman" w:cs="Times New Roman" w:hint="eastAsia"/>
          <w:sz w:val="24"/>
          <w:szCs w:val="24"/>
        </w:rPr>
        <w:t>。</w:t>
      </w:r>
    </w:p>
    <w:p w:rsidR="009B3BF1" w:rsidRDefault="009B3BF1" w:rsidP="009B3BF1">
      <w:pPr>
        <w:spacing w:line="360" w:lineRule="auto"/>
        <w:ind w:leftChars="228" w:left="479"/>
        <w:rPr>
          <w:rFonts w:ascii="Times New Roman" w:eastAsia="宋体" w:hAnsi="Times New Roman" w:cs="Times New Roman"/>
          <w:sz w:val="24"/>
          <w:szCs w:val="24"/>
        </w:rPr>
      </w:pPr>
      <w:r>
        <w:rPr>
          <w:rFonts w:ascii="Times New Roman" w:eastAsia="宋体" w:hAnsi="Times New Roman" w:cs="Times New Roman" w:hint="eastAsia"/>
          <w:sz w:val="24"/>
          <w:szCs w:val="24"/>
        </w:rPr>
        <w:t>1</w:t>
      </w:r>
      <w:r w:rsidR="00E61E8E">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指导学生获第一届安徽省大学生生命科学</w:t>
      </w:r>
      <w:r w:rsidR="00406C0E">
        <w:rPr>
          <w:rFonts w:ascii="Times New Roman" w:eastAsia="宋体" w:hAnsi="Times New Roman" w:cs="Times New Roman" w:hint="eastAsia"/>
          <w:sz w:val="24"/>
          <w:szCs w:val="24"/>
        </w:rPr>
        <w:t>联</w:t>
      </w:r>
      <w:r>
        <w:rPr>
          <w:rFonts w:ascii="Times New Roman" w:eastAsia="宋体" w:hAnsi="Times New Roman" w:cs="Times New Roman" w:hint="eastAsia"/>
          <w:sz w:val="24"/>
          <w:szCs w:val="24"/>
        </w:rPr>
        <w:t>赛三等奖，</w:t>
      </w:r>
      <w:r>
        <w:rPr>
          <w:rFonts w:ascii="Times New Roman" w:eastAsia="宋体" w:hAnsi="Times New Roman" w:cs="Times New Roman" w:hint="eastAsia"/>
          <w:sz w:val="24"/>
          <w:szCs w:val="24"/>
        </w:rPr>
        <w:t>2018.</w:t>
      </w:r>
    </w:p>
    <w:p w:rsidR="00AE3124" w:rsidRDefault="00AE3124" w:rsidP="00E5384E">
      <w:pPr>
        <w:spacing w:line="360" w:lineRule="auto"/>
        <w:rPr>
          <w:rFonts w:ascii="Times New Roman" w:eastAsia="宋体" w:hAnsi="Times New Roman" w:cs="Times New Roman"/>
          <w:b/>
          <w:bCs/>
          <w:color w:val="FF0000"/>
          <w:sz w:val="24"/>
          <w:szCs w:val="24"/>
        </w:rPr>
      </w:pPr>
    </w:p>
    <w:sectPr w:rsidR="00AE31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6C" w:rsidRDefault="008C546C" w:rsidP="00096BDD">
      <w:r>
        <w:separator/>
      </w:r>
    </w:p>
  </w:endnote>
  <w:endnote w:type="continuationSeparator" w:id="0">
    <w:p w:rsidR="008C546C" w:rsidRDefault="008C546C" w:rsidP="0009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6C" w:rsidRDefault="008C546C" w:rsidP="00096BDD">
      <w:r>
        <w:separator/>
      </w:r>
    </w:p>
  </w:footnote>
  <w:footnote w:type="continuationSeparator" w:id="0">
    <w:p w:rsidR="008C546C" w:rsidRDefault="008C546C" w:rsidP="00096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0NmJlODhjOThiYjJmYTIwMmJkZDk2ODQ1YzI2NWQifQ=="/>
  </w:docVars>
  <w:rsids>
    <w:rsidRoot w:val="002B4DE8"/>
    <w:rsid w:val="000466CC"/>
    <w:rsid w:val="00055C4D"/>
    <w:rsid w:val="0007357C"/>
    <w:rsid w:val="00096BDD"/>
    <w:rsid w:val="000E6667"/>
    <w:rsid w:val="00137491"/>
    <w:rsid w:val="00144BB5"/>
    <w:rsid w:val="001A3386"/>
    <w:rsid w:val="001D56CB"/>
    <w:rsid w:val="002469B3"/>
    <w:rsid w:val="002B4DE8"/>
    <w:rsid w:val="003F52D5"/>
    <w:rsid w:val="00406C0E"/>
    <w:rsid w:val="004469C9"/>
    <w:rsid w:val="004778AE"/>
    <w:rsid w:val="00483599"/>
    <w:rsid w:val="004B2A48"/>
    <w:rsid w:val="004B4EA9"/>
    <w:rsid w:val="004E363D"/>
    <w:rsid w:val="00517D09"/>
    <w:rsid w:val="00523AD2"/>
    <w:rsid w:val="00531318"/>
    <w:rsid w:val="00571F3B"/>
    <w:rsid w:val="00575D11"/>
    <w:rsid w:val="0064348A"/>
    <w:rsid w:val="0068428C"/>
    <w:rsid w:val="006D5D7B"/>
    <w:rsid w:val="006E751C"/>
    <w:rsid w:val="007563EF"/>
    <w:rsid w:val="0087348A"/>
    <w:rsid w:val="008A200F"/>
    <w:rsid w:val="008A3F67"/>
    <w:rsid w:val="008C546C"/>
    <w:rsid w:val="009343D2"/>
    <w:rsid w:val="009B3BF1"/>
    <w:rsid w:val="009C34C9"/>
    <w:rsid w:val="009D3398"/>
    <w:rsid w:val="00A05004"/>
    <w:rsid w:val="00A304A9"/>
    <w:rsid w:val="00A50519"/>
    <w:rsid w:val="00A60065"/>
    <w:rsid w:val="00AE3124"/>
    <w:rsid w:val="00B45514"/>
    <w:rsid w:val="00B8591F"/>
    <w:rsid w:val="00BA2A49"/>
    <w:rsid w:val="00BE0403"/>
    <w:rsid w:val="00C03F46"/>
    <w:rsid w:val="00C15AC7"/>
    <w:rsid w:val="00C21535"/>
    <w:rsid w:val="00C80D26"/>
    <w:rsid w:val="00C81D4D"/>
    <w:rsid w:val="00CE0457"/>
    <w:rsid w:val="00CF675C"/>
    <w:rsid w:val="00D13D1D"/>
    <w:rsid w:val="00DD039F"/>
    <w:rsid w:val="00DE1310"/>
    <w:rsid w:val="00DF4DF5"/>
    <w:rsid w:val="00E5384E"/>
    <w:rsid w:val="00E61E8E"/>
    <w:rsid w:val="00F95D27"/>
    <w:rsid w:val="04C765DA"/>
    <w:rsid w:val="0698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F675C"/>
    <w:rPr>
      <w:sz w:val="18"/>
      <w:szCs w:val="18"/>
    </w:rPr>
  </w:style>
  <w:style w:type="character" w:customStyle="1" w:styleId="Char">
    <w:name w:val="批注框文本 Char"/>
    <w:basedOn w:val="a0"/>
    <w:link w:val="a5"/>
    <w:uiPriority w:val="99"/>
    <w:semiHidden/>
    <w:rsid w:val="00CF675C"/>
    <w:rPr>
      <w:kern w:val="2"/>
      <w:sz w:val="18"/>
      <w:szCs w:val="18"/>
    </w:rPr>
  </w:style>
  <w:style w:type="paragraph" w:customStyle="1" w:styleId="Char0">
    <w:name w:val="Char"/>
    <w:basedOn w:val="a"/>
    <w:uiPriority w:val="99"/>
    <w:rsid w:val="009343D2"/>
    <w:rPr>
      <w:rFonts w:ascii="Times New Roman" w:eastAsia="宋体" w:hAnsi="Times New Roman" w:cs="宋体"/>
      <w:color w:val="000000"/>
      <w:sz w:val="28"/>
      <w:szCs w:val="28"/>
    </w:rPr>
  </w:style>
  <w:style w:type="paragraph" w:styleId="a6">
    <w:name w:val="Plain Text"/>
    <w:basedOn w:val="a"/>
    <w:link w:val="Char1"/>
    <w:uiPriority w:val="99"/>
    <w:rsid w:val="00BE0403"/>
    <w:pPr>
      <w:autoSpaceDE w:val="0"/>
      <w:autoSpaceDN w:val="0"/>
      <w:adjustRightInd w:val="0"/>
      <w:jc w:val="left"/>
    </w:pPr>
    <w:rPr>
      <w:rFonts w:ascii="宋体" w:eastAsia="宋体" w:hAnsi="Courier New" w:cs="Courier New"/>
      <w:color w:val="000000"/>
      <w:kern w:val="0"/>
      <w:szCs w:val="21"/>
    </w:rPr>
  </w:style>
  <w:style w:type="character" w:customStyle="1" w:styleId="Char1">
    <w:name w:val="纯文本 Char"/>
    <w:basedOn w:val="a0"/>
    <w:link w:val="a6"/>
    <w:uiPriority w:val="99"/>
    <w:rsid w:val="00BE0403"/>
    <w:rPr>
      <w:rFonts w:ascii="宋体" w:eastAsia="宋体" w:hAnsi="Courier New" w:cs="Courier New"/>
      <w:color w:val="000000"/>
      <w:sz w:val="21"/>
      <w:szCs w:val="21"/>
    </w:rPr>
  </w:style>
  <w:style w:type="paragraph" w:styleId="a7">
    <w:name w:val="header"/>
    <w:basedOn w:val="a"/>
    <w:link w:val="Char2"/>
    <w:uiPriority w:val="99"/>
    <w:unhideWhenUsed/>
    <w:rsid w:val="00096BD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96BDD"/>
    <w:rPr>
      <w:kern w:val="2"/>
      <w:sz w:val="18"/>
      <w:szCs w:val="18"/>
    </w:rPr>
  </w:style>
  <w:style w:type="paragraph" w:styleId="a8">
    <w:name w:val="footer"/>
    <w:basedOn w:val="a"/>
    <w:link w:val="Char3"/>
    <w:uiPriority w:val="99"/>
    <w:unhideWhenUsed/>
    <w:rsid w:val="00096BDD"/>
    <w:pPr>
      <w:tabs>
        <w:tab w:val="center" w:pos="4153"/>
        <w:tab w:val="right" w:pos="8306"/>
      </w:tabs>
      <w:snapToGrid w:val="0"/>
      <w:jc w:val="left"/>
    </w:pPr>
    <w:rPr>
      <w:sz w:val="18"/>
      <w:szCs w:val="18"/>
    </w:rPr>
  </w:style>
  <w:style w:type="character" w:customStyle="1" w:styleId="Char3">
    <w:name w:val="页脚 Char"/>
    <w:basedOn w:val="a0"/>
    <w:link w:val="a8"/>
    <w:uiPriority w:val="99"/>
    <w:rsid w:val="00096B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autoRedefine/>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CF675C"/>
    <w:rPr>
      <w:sz w:val="18"/>
      <w:szCs w:val="18"/>
    </w:rPr>
  </w:style>
  <w:style w:type="character" w:customStyle="1" w:styleId="Char">
    <w:name w:val="批注框文本 Char"/>
    <w:basedOn w:val="a0"/>
    <w:link w:val="a5"/>
    <w:uiPriority w:val="99"/>
    <w:semiHidden/>
    <w:rsid w:val="00CF675C"/>
    <w:rPr>
      <w:kern w:val="2"/>
      <w:sz w:val="18"/>
      <w:szCs w:val="18"/>
    </w:rPr>
  </w:style>
  <w:style w:type="paragraph" w:customStyle="1" w:styleId="Char0">
    <w:name w:val="Char"/>
    <w:basedOn w:val="a"/>
    <w:uiPriority w:val="99"/>
    <w:rsid w:val="009343D2"/>
    <w:rPr>
      <w:rFonts w:ascii="Times New Roman" w:eastAsia="宋体" w:hAnsi="Times New Roman" w:cs="宋体"/>
      <w:color w:val="000000"/>
      <w:sz w:val="28"/>
      <w:szCs w:val="28"/>
    </w:rPr>
  </w:style>
  <w:style w:type="paragraph" w:styleId="a6">
    <w:name w:val="Plain Text"/>
    <w:basedOn w:val="a"/>
    <w:link w:val="Char1"/>
    <w:uiPriority w:val="99"/>
    <w:rsid w:val="00BE0403"/>
    <w:pPr>
      <w:autoSpaceDE w:val="0"/>
      <w:autoSpaceDN w:val="0"/>
      <w:adjustRightInd w:val="0"/>
      <w:jc w:val="left"/>
    </w:pPr>
    <w:rPr>
      <w:rFonts w:ascii="宋体" w:eastAsia="宋体" w:hAnsi="Courier New" w:cs="Courier New"/>
      <w:color w:val="000000"/>
      <w:kern w:val="0"/>
      <w:szCs w:val="21"/>
    </w:rPr>
  </w:style>
  <w:style w:type="character" w:customStyle="1" w:styleId="Char1">
    <w:name w:val="纯文本 Char"/>
    <w:basedOn w:val="a0"/>
    <w:link w:val="a6"/>
    <w:uiPriority w:val="99"/>
    <w:rsid w:val="00BE0403"/>
    <w:rPr>
      <w:rFonts w:ascii="宋体" w:eastAsia="宋体" w:hAnsi="Courier New" w:cs="Courier New"/>
      <w:color w:val="000000"/>
      <w:sz w:val="21"/>
      <w:szCs w:val="21"/>
    </w:rPr>
  </w:style>
  <w:style w:type="paragraph" w:styleId="a7">
    <w:name w:val="header"/>
    <w:basedOn w:val="a"/>
    <w:link w:val="Char2"/>
    <w:uiPriority w:val="99"/>
    <w:unhideWhenUsed/>
    <w:rsid w:val="00096BD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96BDD"/>
    <w:rPr>
      <w:kern w:val="2"/>
      <w:sz w:val="18"/>
      <w:szCs w:val="18"/>
    </w:rPr>
  </w:style>
  <w:style w:type="paragraph" w:styleId="a8">
    <w:name w:val="footer"/>
    <w:basedOn w:val="a"/>
    <w:link w:val="Char3"/>
    <w:uiPriority w:val="99"/>
    <w:unhideWhenUsed/>
    <w:rsid w:val="00096BDD"/>
    <w:pPr>
      <w:tabs>
        <w:tab w:val="center" w:pos="4153"/>
        <w:tab w:val="right" w:pos="8306"/>
      </w:tabs>
      <w:snapToGrid w:val="0"/>
      <w:jc w:val="left"/>
    </w:pPr>
    <w:rPr>
      <w:sz w:val="18"/>
      <w:szCs w:val="18"/>
    </w:rPr>
  </w:style>
  <w:style w:type="character" w:customStyle="1" w:styleId="Char3">
    <w:name w:val="页脚 Char"/>
    <w:basedOn w:val="a0"/>
    <w:link w:val="a8"/>
    <w:uiPriority w:val="99"/>
    <w:rsid w:val="00096B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313</Words>
  <Characters>1787</Characters>
  <Application>Microsoft Office Word</Application>
  <DocSecurity>0</DocSecurity>
  <Lines>14</Lines>
  <Paragraphs>4</Paragraphs>
  <ScaleCrop>false</ScaleCrop>
  <Company>微软用户</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50</cp:revision>
  <dcterms:created xsi:type="dcterms:W3CDTF">2024-04-08T02:34:00Z</dcterms:created>
  <dcterms:modified xsi:type="dcterms:W3CDTF">2024-04-10T09:07:00Z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5F4C140EB9A443E7B0A441507259063D_12</vt:lpwstr>
  </property>
</Properties>
</file>